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49D1" w14:textId="1886423A" w:rsidR="00DD13C9" w:rsidRDefault="001C1E3A">
      <w:pPr>
        <w:pStyle w:val="Heading4"/>
        <w:spacing w:before="90"/>
        <w:ind w:left="2501" w:right="1424"/>
        <w:jc w:val="center"/>
      </w:pPr>
      <w:bookmarkStart w:id="0" w:name="_Hlk86930804"/>
      <w:r>
        <w:t xml:space="preserve">ORDINANCE </w:t>
      </w:r>
      <w:r w:rsidR="005D5085">
        <w:t>956</w:t>
      </w:r>
    </w:p>
    <w:p w14:paraId="4E6CA0BB" w14:textId="77777777" w:rsidR="00DD13C9" w:rsidRDefault="00DD13C9">
      <w:pPr>
        <w:pStyle w:val="BodyText"/>
        <w:spacing w:before="3"/>
        <w:rPr>
          <w:rFonts w:ascii="Times New Roman"/>
          <w:b/>
          <w:sz w:val="31"/>
        </w:rPr>
      </w:pPr>
    </w:p>
    <w:p w14:paraId="385EFC8D" w14:textId="302C3C9B" w:rsidR="00DD13C9" w:rsidRPr="005D5085" w:rsidRDefault="001C1E3A">
      <w:pPr>
        <w:pStyle w:val="Heading4"/>
        <w:spacing w:line="276" w:lineRule="auto"/>
        <w:ind w:right="114" w:firstLine="24"/>
        <w:rPr>
          <w:strike/>
        </w:rPr>
      </w:pPr>
      <w:r>
        <w:t>AN ORDINANCE OF THE CITY CO</w:t>
      </w:r>
      <w:r w:rsidR="005D5085">
        <w:t>UNCIL</w:t>
      </w:r>
      <w:r>
        <w:t xml:space="preserve"> OF THE CITY OF </w:t>
      </w:r>
      <w:r w:rsidR="005D5085">
        <w:t>RED LODGE</w:t>
      </w:r>
      <w:r>
        <w:t xml:space="preserve">, MONTANA, ESTABLISHING THE </w:t>
      </w:r>
      <w:r w:rsidR="005D5085">
        <w:t>NORTH COMMUNITY ENTRANCE</w:t>
      </w:r>
      <w:r>
        <w:t xml:space="preserve"> URBAN RENEWAL </w:t>
      </w:r>
      <w:r w:rsidR="005D5085">
        <w:t>AREA</w:t>
      </w:r>
      <w:r>
        <w:t xml:space="preserve">, CREATING THE </w:t>
      </w:r>
      <w:bookmarkStart w:id="1" w:name="_Hlk86908193"/>
      <w:r w:rsidR="005D5085">
        <w:t>NORTH COMMUNITY ENTRANCE</w:t>
      </w:r>
      <w:r>
        <w:t xml:space="preserve"> </w:t>
      </w:r>
      <w:bookmarkEnd w:id="1"/>
      <w:r>
        <w:t xml:space="preserve">URBAN RENEWAL DISTRICT AND ADOPTING THE </w:t>
      </w:r>
      <w:r w:rsidR="005D5085">
        <w:t>NORTH COMMUNITY ENTRANCE</w:t>
      </w:r>
      <w:r>
        <w:t xml:space="preserve"> URBAN RENEWAL DISTRICT PLAN WITH A TAX INCREMENT FINANCING PROVISION PURSUANT TO TITLE 7, CHAPTER 15, PARTS 42 AND 43 OF THE MONTANA CODE ANNOTATED</w:t>
      </w:r>
    </w:p>
    <w:p w14:paraId="2F0B862A" w14:textId="77777777" w:rsidR="00DD13C9" w:rsidRDefault="00DD13C9">
      <w:pPr>
        <w:pStyle w:val="BodyText"/>
        <w:spacing w:before="2"/>
        <w:rPr>
          <w:rFonts w:ascii="Times New Roman"/>
          <w:b/>
          <w:sz w:val="27"/>
        </w:rPr>
      </w:pPr>
    </w:p>
    <w:p w14:paraId="6826C409" w14:textId="6CB7D455" w:rsidR="00DD13C9" w:rsidRDefault="001C1E3A" w:rsidP="005D5085">
      <w:pPr>
        <w:pStyle w:val="BodyText"/>
        <w:spacing w:line="276" w:lineRule="auto"/>
        <w:ind w:left="1200" w:right="115" w:firstLine="720"/>
        <w:rPr>
          <w:rFonts w:ascii="Times New Roman"/>
        </w:rPr>
      </w:pPr>
      <w:r>
        <w:rPr>
          <w:rFonts w:ascii="Times New Roman"/>
          <w:b/>
        </w:rPr>
        <w:t>WHEREAS</w:t>
      </w:r>
      <w:r>
        <w:rPr>
          <w:rFonts w:ascii="Times New Roman"/>
        </w:rPr>
        <w:t>,</w:t>
      </w:r>
      <w:r>
        <w:rPr>
          <w:rFonts w:ascii="Times New Roman"/>
          <w:spacing w:val="40"/>
        </w:rPr>
        <w:t xml:space="preserve"> </w:t>
      </w:r>
      <w:r>
        <w:rPr>
          <w:rFonts w:ascii="Times New Roman"/>
        </w:rPr>
        <w:t>the</w:t>
      </w:r>
      <w:r>
        <w:rPr>
          <w:rFonts w:ascii="Times New Roman"/>
          <w:spacing w:val="39"/>
        </w:rPr>
        <w:t xml:space="preserve"> </w:t>
      </w:r>
      <w:r>
        <w:rPr>
          <w:rFonts w:ascii="Times New Roman"/>
        </w:rPr>
        <w:t>City</w:t>
      </w:r>
      <w:r>
        <w:rPr>
          <w:rFonts w:ascii="Times New Roman"/>
          <w:spacing w:val="32"/>
        </w:rPr>
        <w:t xml:space="preserve"> </w:t>
      </w:r>
      <w:r>
        <w:rPr>
          <w:rFonts w:ascii="Times New Roman"/>
        </w:rPr>
        <w:t>of</w:t>
      </w:r>
      <w:r>
        <w:rPr>
          <w:rFonts w:ascii="Times New Roman"/>
          <w:spacing w:val="39"/>
        </w:rPr>
        <w:t xml:space="preserve"> </w:t>
      </w:r>
      <w:r w:rsidR="005D5085">
        <w:rPr>
          <w:rFonts w:ascii="Times New Roman"/>
        </w:rPr>
        <w:t>Red Lodge</w:t>
      </w:r>
      <w:r>
        <w:rPr>
          <w:rFonts w:ascii="Times New Roman"/>
          <w:spacing w:val="40"/>
        </w:rPr>
        <w:t xml:space="preserve"> </w:t>
      </w:r>
      <w:r>
        <w:rPr>
          <w:rFonts w:ascii="Times New Roman"/>
        </w:rPr>
        <w:t>(the</w:t>
      </w:r>
      <w:r>
        <w:rPr>
          <w:rFonts w:ascii="Times New Roman"/>
          <w:spacing w:val="39"/>
        </w:rPr>
        <w:t xml:space="preserve"> </w:t>
      </w:r>
      <w:r>
        <w:rPr>
          <w:rFonts w:ascii="Times New Roman"/>
        </w:rPr>
        <w:t>"City")</w:t>
      </w:r>
      <w:r>
        <w:rPr>
          <w:rFonts w:ascii="Times New Roman"/>
          <w:spacing w:val="41"/>
        </w:rPr>
        <w:t xml:space="preserve"> </w:t>
      </w:r>
      <w:r>
        <w:rPr>
          <w:rFonts w:ascii="Times New Roman"/>
        </w:rPr>
        <w:t>is</w:t>
      </w:r>
      <w:r>
        <w:rPr>
          <w:rFonts w:ascii="Times New Roman"/>
          <w:spacing w:val="40"/>
        </w:rPr>
        <w:t xml:space="preserve"> </w:t>
      </w:r>
      <w:r>
        <w:rPr>
          <w:rFonts w:ascii="Times New Roman"/>
        </w:rPr>
        <w:t>authorized</w:t>
      </w:r>
      <w:r>
        <w:rPr>
          <w:rFonts w:ascii="Times New Roman"/>
          <w:spacing w:val="40"/>
        </w:rPr>
        <w:t xml:space="preserve"> </w:t>
      </w:r>
      <w:r>
        <w:rPr>
          <w:rFonts w:ascii="Times New Roman"/>
        </w:rPr>
        <w:t>by</w:t>
      </w:r>
      <w:r>
        <w:rPr>
          <w:rFonts w:ascii="Times New Roman"/>
          <w:spacing w:val="35"/>
        </w:rPr>
        <w:t xml:space="preserve"> </w:t>
      </w:r>
      <w:r>
        <w:rPr>
          <w:rFonts w:ascii="Times New Roman"/>
        </w:rPr>
        <w:t>Montana</w:t>
      </w:r>
      <w:r>
        <w:rPr>
          <w:rFonts w:ascii="Times New Roman"/>
          <w:spacing w:val="-15"/>
        </w:rPr>
        <w:t xml:space="preserve"> </w:t>
      </w:r>
      <w:r>
        <w:rPr>
          <w:rFonts w:ascii="Times New Roman"/>
        </w:rPr>
        <w:t>law</w:t>
      </w:r>
      <w:r>
        <w:rPr>
          <w:rFonts w:ascii="Times New Roman"/>
          <w:spacing w:val="-14"/>
        </w:rPr>
        <w:t xml:space="preserve"> </w:t>
      </w:r>
      <w:r>
        <w:rPr>
          <w:rFonts w:ascii="Times New Roman"/>
        </w:rPr>
        <w:t>to</w:t>
      </w:r>
      <w:r>
        <w:rPr>
          <w:rFonts w:ascii="Times New Roman"/>
          <w:spacing w:val="-12"/>
        </w:rPr>
        <w:t xml:space="preserve"> </w:t>
      </w:r>
      <w:r>
        <w:rPr>
          <w:rFonts w:ascii="Times New Roman"/>
        </w:rPr>
        <w:t>exercise</w:t>
      </w:r>
      <w:r>
        <w:rPr>
          <w:rFonts w:ascii="Times New Roman"/>
          <w:spacing w:val="-13"/>
        </w:rPr>
        <w:t xml:space="preserve"> </w:t>
      </w:r>
      <w:r>
        <w:rPr>
          <w:rFonts w:ascii="Times New Roman"/>
        </w:rPr>
        <w:t>urban</w:t>
      </w:r>
      <w:r>
        <w:rPr>
          <w:rFonts w:ascii="Times New Roman"/>
          <w:spacing w:val="-14"/>
        </w:rPr>
        <w:t xml:space="preserve"> </w:t>
      </w:r>
      <w:r>
        <w:rPr>
          <w:rFonts w:ascii="Times New Roman"/>
        </w:rPr>
        <w:t>renewal</w:t>
      </w:r>
      <w:r>
        <w:rPr>
          <w:rFonts w:ascii="Times New Roman"/>
          <w:spacing w:val="-14"/>
        </w:rPr>
        <w:t xml:space="preserve"> </w:t>
      </w:r>
      <w:r>
        <w:rPr>
          <w:rFonts w:ascii="Times New Roman"/>
        </w:rPr>
        <w:t>powers</w:t>
      </w:r>
      <w:r>
        <w:rPr>
          <w:rFonts w:ascii="Times New Roman"/>
          <w:spacing w:val="-14"/>
        </w:rPr>
        <w:t xml:space="preserve"> </w:t>
      </w:r>
      <w:r>
        <w:rPr>
          <w:rFonts w:ascii="Times New Roman"/>
        </w:rPr>
        <w:t>for</w:t>
      </w:r>
      <w:r>
        <w:rPr>
          <w:rFonts w:ascii="Times New Roman"/>
          <w:spacing w:val="-13"/>
        </w:rPr>
        <w:t xml:space="preserve"> </w:t>
      </w:r>
      <w:r>
        <w:rPr>
          <w:rFonts w:ascii="Times New Roman"/>
        </w:rPr>
        <w:t>redevelopment</w:t>
      </w:r>
      <w:r>
        <w:rPr>
          <w:rFonts w:ascii="Times New Roman"/>
          <w:spacing w:val="-14"/>
        </w:rPr>
        <w:t xml:space="preserve"> </w:t>
      </w:r>
      <w:r>
        <w:rPr>
          <w:rFonts w:ascii="Times New Roman"/>
        </w:rPr>
        <w:t>and</w:t>
      </w:r>
      <w:r>
        <w:rPr>
          <w:rFonts w:ascii="Times New Roman"/>
          <w:spacing w:val="-12"/>
        </w:rPr>
        <w:t xml:space="preserve"> </w:t>
      </w:r>
      <w:r>
        <w:rPr>
          <w:rFonts w:ascii="Times New Roman"/>
        </w:rPr>
        <w:t>rehabilitation</w:t>
      </w:r>
      <w:r>
        <w:rPr>
          <w:rFonts w:ascii="Times New Roman"/>
          <w:spacing w:val="-14"/>
        </w:rPr>
        <w:t xml:space="preserve"> </w:t>
      </w:r>
      <w:r>
        <w:rPr>
          <w:rFonts w:ascii="Times New Roman"/>
        </w:rPr>
        <w:t>through</w:t>
      </w:r>
      <w:r>
        <w:rPr>
          <w:rFonts w:ascii="Times New Roman"/>
          <w:spacing w:val="-14"/>
        </w:rPr>
        <w:t xml:space="preserve"> </w:t>
      </w:r>
      <w:r>
        <w:rPr>
          <w:rFonts w:ascii="Times New Roman"/>
        </w:rPr>
        <w:t>urban renewal</w:t>
      </w:r>
      <w:r>
        <w:rPr>
          <w:rFonts w:ascii="Times New Roman"/>
          <w:spacing w:val="23"/>
        </w:rPr>
        <w:t xml:space="preserve"> </w:t>
      </w:r>
      <w:r>
        <w:rPr>
          <w:rFonts w:ascii="Times New Roman"/>
        </w:rPr>
        <w:t>plans</w:t>
      </w:r>
      <w:r>
        <w:rPr>
          <w:rFonts w:ascii="Times New Roman"/>
          <w:spacing w:val="25"/>
        </w:rPr>
        <w:t xml:space="preserve"> </w:t>
      </w:r>
      <w:r>
        <w:rPr>
          <w:rFonts w:ascii="Times New Roman"/>
        </w:rPr>
        <w:t>and</w:t>
      </w:r>
      <w:r>
        <w:rPr>
          <w:rFonts w:ascii="Times New Roman"/>
          <w:spacing w:val="23"/>
        </w:rPr>
        <w:t xml:space="preserve"> </w:t>
      </w:r>
      <w:r>
        <w:rPr>
          <w:rFonts w:ascii="Times New Roman"/>
        </w:rPr>
        <w:t>projects</w:t>
      </w:r>
      <w:r>
        <w:rPr>
          <w:rFonts w:ascii="Times New Roman"/>
          <w:spacing w:val="23"/>
        </w:rPr>
        <w:t xml:space="preserve"> </w:t>
      </w:r>
      <w:r>
        <w:rPr>
          <w:rFonts w:ascii="Times New Roman"/>
        </w:rPr>
        <w:t>to</w:t>
      </w:r>
      <w:r>
        <w:rPr>
          <w:rFonts w:ascii="Times New Roman"/>
          <w:spacing w:val="23"/>
        </w:rPr>
        <w:t xml:space="preserve"> </w:t>
      </w:r>
      <w:r>
        <w:rPr>
          <w:rFonts w:ascii="Times New Roman"/>
        </w:rPr>
        <w:t>provide</w:t>
      </w:r>
      <w:r>
        <w:rPr>
          <w:rFonts w:ascii="Times New Roman"/>
          <w:spacing w:val="24"/>
        </w:rPr>
        <w:t xml:space="preserve"> </w:t>
      </w:r>
      <w:r>
        <w:rPr>
          <w:rFonts w:ascii="Times New Roman"/>
        </w:rPr>
        <w:t>for</w:t>
      </w:r>
      <w:r>
        <w:rPr>
          <w:rFonts w:ascii="Times New Roman"/>
          <w:spacing w:val="24"/>
        </w:rPr>
        <w:t xml:space="preserve"> </w:t>
      </w:r>
      <w:r>
        <w:rPr>
          <w:rFonts w:ascii="Times New Roman"/>
        </w:rPr>
        <w:t>the</w:t>
      </w:r>
      <w:r>
        <w:rPr>
          <w:rFonts w:ascii="Times New Roman"/>
          <w:spacing w:val="24"/>
        </w:rPr>
        <w:t xml:space="preserve"> </w:t>
      </w:r>
      <w:r>
        <w:rPr>
          <w:rFonts w:ascii="Times New Roman"/>
        </w:rPr>
        <w:t>sound</w:t>
      </w:r>
      <w:r>
        <w:rPr>
          <w:rFonts w:ascii="Times New Roman"/>
          <w:spacing w:val="23"/>
        </w:rPr>
        <w:t xml:space="preserve"> </w:t>
      </w:r>
      <w:r>
        <w:rPr>
          <w:rFonts w:ascii="Times New Roman"/>
        </w:rPr>
        <w:t>growth</w:t>
      </w:r>
      <w:r>
        <w:rPr>
          <w:rFonts w:ascii="Times New Roman"/>
          <w:spacing w:val="23"/>
        </w:rPr>
        <w:t xml:space="preserve"> </w:t>
      </w:r>
      <w:r>
        <w:rPr>
          <w:rFonts w:ascii="Times New Roman"/>
        </w:rPr>
        <w:t>of</w:t>
      </w:r>
      <w:r>
        <w:rPr>
          <w:rFonts w:ascii="Times New Roman"/>
          <w:spacing w:val="22"/>
        </w:rPr>
        <w:t xml:space="preserve"> </w:t>
      </w:r>
      <w:r>
        <w:rPr>
          <w:rFonts w:ascii="Times New Roman"/>
        </w:rPr>
        <w:t>the</w:t>
      </w:r>
      <w:r>
        <w:rPr>
          <w:rFonts w:ascii="Times New Roman"/>
          <w:spacing w:val="24"/>
        </w:rPr>
        <w:t xml:space="preserve"> </w:t>
      </w:r>
      <w:r w:rsidR="005D5085">
        <w:rPr>
          <w:rFonts w:ascii="Times New Roman"/>
          <w:spacing w:val="24"/>
        </w:rPr>
        <w:t>C</w:t>
      </w:r>
      <w:r>
        <w:rPr>
          <w:rFonts w:ascii="Times New Roman"/>
        </w:rPr>
        <w:t>ity</w:t>
      </w:r>
      <w:r>
        <w:rPr>
          <w:rFonts w:ascii="Times New Roman"/>
          <w:spacing w:val="18"/>
        </w:rPr>
        <w:t xml:space="preserve"> </w:t>
      </w:r>
      <w:r>
        <w:rPr>
          <w:rFonts w:ascii="Times New Roman"/>
        </w:rPr>
        <w:t>or</w:t>
      </w:r>
      <w:r>
        <w:rPr>
          <w:rFonts w:ascii="Times New Roman"/>
          <w:spacing w:val="22"/>
        </w:rPr>
        <w:t xml:space="preserve"> </w:t>
      </w:r>
      <w:r>
        <w:rPr>
          <w:rFonts w:ascii="Times New Roman"/>
        </w:rPr>
        <w:t>its</w:t>
      </w:r>
      <w:r>
        <w:rPr>
          <w:rFonts w:ascii="Times New Roman"/>
          <w:spacing w:val="23"/>
        </w:rPr>
        <w:t xml:space="preserve"> </w:t>
      </w:r>
      <w:r>
        <w:rPr>
          <w:rFonts w:ascii="Times New Roman"/>
        </w:rPr>
        <w:t>environs,</w:t>
      </w:r>
      <w:r>
        <w:rPr>
          <w:rFonts w:ascii="Times New Roman"/>
          <w:spacing w:val="24"/>
        </w:rPr>
        <w:t xml:space="preserve"> </w:t>
      </w:r>
      <w:r>
        <w:rPr>
          <w:rFonts w:ascii="Times New Roman"/>
        </w:rPr>
        <w:t>provide economic</w:t>
      </w:r>
      <w:r>
        <w:rPr>
          <w:rFonts w:ascii="Times New Roman"/>
          <w:spacing w:val="-13"/>
        </w:rPr>
        <w:t xml:space="preserve"> </w:t>
      </w:r>
      <w:r>
        <w:rPr>
          <w:rFonts w:ascii="Times New Roman"/>
        </w:rPr>
        <w:t>and</w:t>
      </w:r>
      <w:r>
        <w:rPr>
          <w:rFonts w:ascii="Times New Roman"/>
          <w:spacing w:val="-10"/>
        </w:rPr>
        <w:t xml:space="preserve"> </w:t>
      </w:r>
      <w:r>
        <w:rPr>
          <w:rFonts w:ascii="Times New Roman"/>
        </w:rPr>
        <w:t>social</w:t>
      </w:r>
      <w:r>
        <w:rPr>
          <w:rFonts w:ascii="Times New Roman"/>
          <w:spacing w:val="-12"/>
        </w:rPr>
        <w:t xml:space="preserve"> </w:t>
      </w:r>
      <w:r>
        <w:rPr>
          <w:rFonts w:ascii="Times New Roman"/>
        </w:rPr>
        <w:t>stability,</w:t>
      </w:r>
      <w:r>
        <w:rPr>
          <w:rFonts w:ascii="Times New Roman"/>
          <w:spacing w:val="-10"/>
        </w:rPr>
        <w:t xml:space="preserve"> </w:t>
      </w:r>
      <w:r>
        <w:rPr>
          <w:rFonts w:ascii="Times New Roman"/>
        </w:rPr>
        <w:t>and</w:t>
      </w:r>
      <w:r>
        <w:rPr>
          <w:rFonts w:ascii="Times New Roman"/>
          <w:spacing w:val="-12"/>
        </w:rPr>
        <w:t xml:space="preserve"> </w:t>
      </w:r>
      <w:r>
        <w:rPr>
          <w:rFonts w:ascii="Times New Roman"/>
        </w:rPr>
        <w:t>promote</w:t>
      </w:r>
      <w:r>
        <w:rPr>
          <w:rFonts w:ascii="Times New Roman"/>
          <w:spacing w:val="-13"/>
        </w:rPr>
        <w:t xml:space="preserve"> </w:t>
      </w:r>
      <w:r>
        <w:rPr>
          <w:rFonts w:ascii="Times New Roman"/>
        </w:rPr>
        <w:t>public</w:t>
      </w:r>
      <w:r>
        <w:rPr>
          <w:rFonts w:ascii="Times New Roman"/>
          <w:spacing w:val="-13"/>
        </w:rPr>
        <w:t xml:space="preserve"> </w:t>
      </w:r>
      <w:r>
        <w:rPr>
          <w:rFonts w:ascii="Times New Roman"/>
        </w:rPr>
        <w:t>health,</w:t>
      </w:r>
      <w:r>
        <w:rPr>
          <w:rFonts w:ascii="Times New Roman"/>
          <w:spacing w:val="-12"/>
        </w:rPr>
        <w:t xml:space="preserve"> </w:t>
      </w:r>
      <w:r>
        <w:rPr>
          <w:rFonts w:ascii="Times New Roman"/>
        </w:rPr>
        <w:t>safety</w:t>
      </w:r>
      <w:r>
        <w:rPr>
          <w:rFonts w:ascii="Times New Roman"/>
          <w:spacing w:val="-14"/>
        </w:rPr>
        <w:t xml:space="preserve"> </w:t>
      </w:r>
      <w:r>
        <w:rPr>
          <w:rFonts w:ascii="Times New Roman"/>
        </w:rPr>
        <w:t>and</w:t>
      </w:r>
      <w:r>
        <w:rPr>
          <w:rFonts w:ascii="Times New Roman"/>
          <w:spacing w:val="-10"/>
        </w:rPr>
        <w:t xml:space="preserve"> </w:t>
      </w:r>
      <w:r>
        <w:rPr>
          <w:rFonts w:ascii="Times New Roman"/>
        </w:rPr>
        <w:t>welfare</w:t>
      </w:r>
      <w:r>
        <w:rPr>
          <w:rFonts w:ascii="Times New Roman"/>
          <w:spacing w:val="-11"/>
        </w:rPr>
        <w:t xml:space="preserve"> </w:t>
      </w:r>
      <w:r>
        <w:rPr>
          <w:rFonts w:ascii="Times New Roman"/>
        </w:rPr>
        <w:t>and</w:t>
      </w:r>
      <w:r>
        <w:rPr>
          <w:rFonts w:ascii="Times New Roman"/>
          <w:spacing w:val="-12"/>
        </w:rPr>
        <w:t xml:space="preserve"> </w:t>
      </w:r>
      <w:r>
        <w:rPr>
          <w:rFonts w:ascii="Times New Roman"/>
        </w:rPr>
        <w:t>otherwise</w:t>
      </w:r>
      <w:r>
        <w:rPr>
          <w:rFonts w:ascii="Times New Roman"/>
          <w:spacing w:val="-11"/>
        </w:rPr>
        <w:t xml:space="preserve"> </w:t>
      </w:r>
      <w:r>
        <w:rPr>
          <w:rFonts w:ascii="Times New Roman"/>
        </w:rPr>
        <w:t>execute the purposes of Title 7, Chapter 15, Parts 42 and 43 of the Montana Code Annotated (MCA);</w:t>
      </w:r>
      <w:r>
        <w:rPr>
          <w:rFonts w:ascii="Times New Roman"/>
          <w:spacing w:val="-18"/>
        </w:rPr>
        <w:t xml:space="preserve"> </w:t>
      </w:r>
      <w:r>
        <w:rPr>
          <w:rFonts w:ascii="Times New Roman"/>
        </w:rPr>
        <w:t>and</w:t>
      </w:r>
    </w:p>
    <w:p w14:paraId="323B71C0" w14:textId="77777777" w:rsidR="00DD13C9" w:rsidRDefault="00DD13C9">
      <w:pPr>
        <w:pStyle w:val="BodyText"/>
        <w:spacing w:before="9"/>
        <w:rPr>
          <w:rFonts w:ascii="Times New Roman"/>
          <w:sz w:val="27"/>
        </w:rPr>
      </w:pPr>
    </w:p>
    <w:p w14:paraId="2D879C7B" w14:textId="02D5D109" w:rsidR="00DD13C9" w:rsidRDefault="001C1E3A">
      <w:pPr>
        <w:pStyle w:val="BodyText"/>
        <w:spacing w:line="276" w:lineRule="auto"/>
        <w:ind w:left="1200" w:right="113" w:firstLine="720"/>
        <w:jc w:val="both"/>
        <w:rPr>
          <w:rFonts w:ascii="Times New Roman"/>
        </w:rPr>
      </w:pPr>
      <w:r>
        <w:rPr>
          <w:rFonts w:ascii="Times New Roman"/>
          <w:b/>
        </w:rPr>
        <w:t>WHEREAS</w:t>
      </w:r>
      <w:r>
        <w:rPr>
          <w:rFonts w:ascii="Times New Roman"/>
        </w:rPr>
        <w:t>,</w:t>
      </w:r>
      <w:r>
        <w:rPr>
          <w:rFonts w:ascii="Times New Roman"/>
          <w:spacing w:val="-6"/>
        </w:rPr>
        <w:t xml:space="preserve"> </w:t>
      </w:r>
      <w:r>
        <w:rPr>
          <w:rFonts w:ascii="Times New Roman"/>
        </w:rPr>
        <w:t>the</w:t>
      </w:r>
      <w:r>
        <w:rPr>
          <w:rFonts w:ascii="Times New Roman"/>
          <w:spacing w:val="-7"/>
        </w:rPr>
        <w:t xml:space="preserve"> </w:t>
      </w:r>
      <w:r>
        <w:rPr>
          <w:rFonts w:ascii="Times New Roman"/>
        </w:rPr>
        <w:t>City</w:t>
      </w:r>
      <w:r>
        <w:rPr>
          <w:rFonts w:ascii="Times New Roman"/>
          <w:spacing w:val="-13"/>
        </w:rPr>
        <w:t xml:space="preserve"> </w:t>
      </w:r>
      <w:r>
        <w:rPr>
          <w:rFonts w:ascii="Times New Roman"/>
        </w:rPr>
        <w:t>is</w:t>
      </w:r>
      <w:r>
        <w:rPr>
          <w:rFonts w:ascii="Times New Roman"/>
          <w:spacing w:val="-6"/>
        </w:rPr>
        <w:t xml:space="preserve"> </w:t>
      </w:r>
      <w:r>
        <w:rPr>
          <w:rFonts w:ascii="Times New Roman"/>
        </w:rPr>
        <w:t>authorized</w:t>
      </w:r>
      <w:r>
        <w:rPr>
          <w:rFonts w:ascii="Times New Roman"/>
          <w:spacing w:val="-6"/>
        </w:rPr>
        <w:t xml:space="preserve"> </w:t>
      </w:r>
      <w:r>
        <w:rPr>
          <w:rFonts w:ascii="Times New Roman"/>
        </w:rPr>
        <w:t>by</w:t>
      </w:r>
      <w:r>
        <w:rPr>
          <w:rFonts w:ascii="Times New Roman"/>
          <w:spacing w:val="-13"/>
        </w:rPr>
        <w:t xml:space="preserve"> </w:t>
      </w:r>
      <w:r>
        <w:rPr>
          <w:rFonts w:ascii="Times New Roman"/>
        </w:rPr>
        <w:t>the</w:t>
      </w:r>
      <w:r>
        <w:rPr>
          <w:rFonts w:ascii="Times New Roman"/>
          <w:spacing w:val="-7"/>
        </w:rPr>
        <w:t xml:space="preserve"> </w:t>
      </w:r>
      <w:r>
        <w:rPr>
          <w:rFonts w:ascii="Times New Roman"/>
        </w:rPr>
        <w:t>City</w:t>
      </w:r>
      <w:r>
        <w:rPr>
          <w:rFonts w:ascii="Times New Roman"/>
          <w:spacing w:val="-13"/>
        </w:rPr>
        <w:t xml:space="preserve"> </w:t>
      </w:r>
      <w:r>
        <w:rPr>
          <w:rFonts w:ascii="Times New Roman"/>
        </w:rPr>
        <w:t>Charter</w:t>
      </w:r>
      <w:r>
        <w:rPr>
          <w:rFonts w:ascii="Times New Roman"/>
          <w:spacing w:val="-7"/>
        </w:rPr>
        <w:t xml:space="preserve"> </w:t>
      </w:r>
      <w:r>
        <w:rPr>
          <w:rFonts w:ascii="Times New Roman"/>
        </w:rPr>
        <w:t>and</w:t>
      </w:r>
      <w:r>
        <w:rPr>
          <w:rFonts w:ascii="Times New Roman"/>
          <w:spacing w:val="-6"/>
        </w:rPr>
        <w:t xml:space="preserve"> </w:t>
      </w:r>
      <w:r>
        <w:rPr>
          <w:rFonts w:ascii="Times New Roman"/>
        </w:rPr>
        <w:t>Montana</w:t>
      </w:r>
      <w:r>
        <w:rPr>
          <w:rFonts w:ascii="Times New Roman"/>
          <w:spacing w:val="-7"/>
        </w:rPr>
        <w:t xml:space="preserve"> </w:t>
      </w:r>
      <w:r>
        <w:rPr>
          <w:rFonts w:ascii="Times New Roman"/>
        </w:rPr>
        <w:t>law</w:t>
      </w:r>
      <w:r>
        <w:rPr>
          <w:rFonts w:ascii="Times New Roman"/>
          <w:spacing w:val="-6"/>
        </w:rPr>
        <w:t xml:space="preserve"> </w:t>
      </w:r>
      <w:r>
        <w:rPr>
          <w:rFonts w:ascii="Times New Roman"/>
        </w:rPr>
        <w:t>to</w:t>
      </w:r>
      <w:r>
        <w:rPr>
          <w:rFonts w:ascii="Times New Roman"/>
          <w:spacing w:val="-6"/>
        </w:rPr>
        <w:t xml:space="preserve"> </w:t>
      </w:r>
      <w:r>
        <w:rPr>
          <w:rFonts w:ascii="Times New Roman"/>
        </w:rPr>
        <w:t>exercise</w:t>
      </w:r>
      <w:r>
        <w:rPr>
          <w:rFonts w:ascii="Times New Roman"/>
          <w:spacing w:val="-7"/>
        </w:rPr>
        <w:t xml:space="preserve"> </w:t>
      </w:r>
      <w:r>
        <w:rPr>
          <w:rFonts w:ascii="Times New Roman"/>
        </w:rPr>
        <w:t>urban renewal powers after the municipality has made a finding that a blighted area exists that substantially</w:t>
      </w:r>
      <w:r>
        <w:rPr>
          <w:rFonts w:ascii="Times New Roman"/>
          <w:spacing w:val="-18"/>
        </w:rPr>
        <w:t xml:space="preserve"> </w:t>
      </w:r>
      <w:r>
        <w:rPr>
          <w:rFonts w:ascii="Times New Roman"/>
        </w:rPr>
        <w:t>impairs</w:t>
      </w:r>
      <w:r>
        <w:rPr>
          <w:rFonts w:ascii="Times New Roman"/>
          <w:spacing w:val="-13"/>
        </w:rPr>
        <w:t xml:space="preserve"> </w:t>
      </w:r>
      <w:r>
        <w:rPr>
          <w:rFonts w:ascii="Times New Roman"/>
        </w:rPr>
        <w:t>or</w:t>
      </w:r>
      <w:r>
        <w:rPr>
          <w:rFonts w:ascii="Times New Roman"/>
          <w:spacing w:val="-14"/>
        </w:rPr>
        <w:t xml:space="preserve"> </w:t>
      </w:r>
      <w:r>
        <w:rPr>
          <w:rFonts w:ascii="Times New Roman"/>
        </w:rPr>
        <w:t>arrests</w:t>
      </w:r>
      <w:r>
        <w:rPr>
          <w:rFonts w:ascii="Times New Roman"/>
          <w:spacing w:val="-13"/>
        </w:rPr>
        <w:t xml:space="preserve"> </w:t>
      </w:r>
      <w:r>
        <w:rPr>
          <w:rFonts w:ascii="Times New Roman"/>
        </w:rPr>
        <w:t>the</w:t>
      </w:r>
      <w:r>
        <w:rPr>
          <w:rFonts w:ascii="Times New Roman"/>
          <w:spacing w:val="-14"/>
        </w:rPr>
        <w:t xml:space="preserve"> </w:t>
      </w:r>
      <w:r>
        <w:rPr>
          <w:rFonts w:ascii="Times New Roman"/>
        </w:rPr>
        <w:t>sound</w:t>
      </w:r>
      <w:r>
        <w:rPr>
          <w:rFonts w:ascii="Times New Roman"/>
          <w:spacing w:val="-11"/>
        </w:rPr>
        <w:t xml:space="preserve"> </w:t>
      </w:r>
      <w:r>
        <w:rPr>
          <w:rFonts w:ascii="Times New Roman"/>
        </w:rPr>
        <w:t>growth</w:t>
      </w:r>
      <w:r>
        <w:rPr>
          <w:rFonts w:ascii="Times New Roman"/>
          <w:spacing w:val="-13"/>
        </w:rPr>
        <w:t xml:space="preserve"> </w:t>
      </w:r>
      <w:r>
        <w:rPr>
          <w:rFonts w:ascii="Times New Roman"/>
        </w:rPr>
        <w:t>of</w:t>
      </w:r>
      <w:r>
        <w:rPr>
          <w:rFonts w:ascii="Times New Roman"/>
          <w:spacing w:val="-14"/>
        </w:rPr>
        <w:t xml:space="preserve"> </w:t>
      </w:r>
      <w:r>
        <w:rPr>
          <w:rFonts w:ascii="Times New Roman"/>
        </w:rPr>
        <w:t>the</w:t>
      </w:r>
      <w:r>
        <w:rPr>
          <w:rFonts w:ascii="Times New Roman"/>
          <w:spacing w:val="-14"/>
        </w:rPr>
        <w:t xml:space="preserve"> </w:t>
      </w:r>
      <w:r w:rsidR="005D5085">
        <w:rPr>
          <w:rFonts w:ascii="Times New Roman"/>
          <w:spacing w:val="-14"/>
        </w:rPr>
        <w:t>C</w:t>
      </w:r>
      <w:r>
        <w:rPr>
          <w:rFonts w:ascii="Times New Roman"/>
        </w:rPr>
        <w:t>ity</w:t>
      </w:r>
      <w:r>
        <w:rPr>
          <w:rFonts w:ascii="Times New Roman"/>
          <w:spacing w:val="-18"/>
        </w:rPr>
        <w:t xml:space="preserve"> </w:t>
      </w:r>
      <w:r>
        <w:rPr>
          <w:rFonts w:ascii="Times New Roman"/>
        </w:rPr>
        <w:t>or</w:t>
      </w:r>
      <w:r>
        <w:rPr>
          <w:rFonts w:ascii="Times New Roman"/>
          <w:spacing w:val="-14"/>
        </w:rPr>
        <w:t xml:space="preserve"> </w:t>
      </w:r>
      <w:r>
        <w:rPr>
          <w:rFonts w:ascii="Times New Roman"/>
        </w:rPr>
        <w:t>its</w:t>
      </w:r>
      <w:r>
        <w:rPr>
          <w:rFonts w:ascii="Times New Roman"/>
          <w:spacing w:val="-13"/>
        </w:rPr>
        <w:t xml:space="preserve"> </w:t>
      </w:r>
      <w:r>
        <w:rPr>
          <w:rFonts w:ascii="Times New Roman"/>
        </w:rPr>
        <w:t>environs,</w:t>
      </w:r>
      <w:r>
        <w:rPr>
          <w:rFonts w:ascii="Times New Roman"/>
          <w:spacing w:val="-13"/>
        </w:rPr>
        <w:t xml:space="preserve"> </w:t>
      </w:r>
      <w:r>
        <w:rPr>
          <w:rFonts w:ascii="Times New Roman"/>
        </w:rPr>
        <w:t>constitutes</w:t>
      </w:r>
      <w:r>
        <w:rPr>
          <w:rFonts w:ascii="Times New Roman"/>
          <w:spacing w:val="-13"/>
        </w:rPr>
        <w:t xml:space="preserve"> </w:t>
      </w:r>
      <w:r>
        <w:rPr>
          <w:rFonts w:ascii="Times New Roman"/>
        </w:rPr>
        <w:t>an</w:t>
      </w:r>
      <w:r>
        <w:rPr>
          <w:rFonts w:ascii="Times New Roman"/>
          <w:spacing w:val="-13"/>
        </w:rPr>
        <w:t xml:space="preserve"> </w:t>
      </w:r>
      <w:r>
        <w:rPr>
          <w:rFonts w:ascii="Times New Roman"/>
        </w:rPr>
        <w:t>economic or</w:t>
      </w:r>
      <w:r>
        <w:rPr>
          <w:rFonts w:ascii="Times New Roman"/>
          <w:spacing w:val="-15"/>
        </w:rPr>
        <w:t xml:space="preserve"> </w:t>
      </w:r>
      <w:r>
        <w:rPr>
          <w:rFonts w:ascii="Times New Roman"/>
        </w:rPr>
        <w:t>social</w:t>
      </w:r>
      <w:r>
        <w:rPr>
          <w:rFonts w:ascii="Times New Roman"/>
          <w:spacing w:val="-14"/>
        </w:rPr>
        <w:t xml:space="preserve"> </w:t>
      </w:r>
      <w:r>
        <w:rPr>
          <w:rFonts w:ascii="Times New Roman"/>
        </w:rPr>
        <w:t>liability</w:t>
      </w:r>
      <w:r>
        <w:rPr>
          <w:rFonts w:ascii="Times New Roman"/>
          <w:spacing w:val="-19"/>
        </w:rPr>
        <w:t xml:space="preserve"> </w:t>
      </w:r>
      <w:r>
        <w:rPr>
          <w:rFonts w:ascii="Times New Roman"/>
        </w:rPr>
        <w:t>and/or</w:t>
      </w:r>
      <w:r>
        <w:rPr>
          <w:rFonts w:ascii="Times New Roman"/>
          <w:spacing w:val="-15"/>
        </w:rPr>
        <w:t xml:space="preserve"> </w:t>
      </w:r>
      <w:r>
        <w:rPr>
          <w:rFonts w:ascii="Times New Roman"/>
        </w:rPr>
        <w:t>is</w:t>
      </w:r>
      <w:r>
        <w:rPr>
          <w:rFonts w:ascii="Times New Roman"/>
          <w:spacing w:val="-14"/>
        </w:rPr>
        <w:t xml:space="preserve"> </w:t>
      </w:r>
      <w:r>
        <w:rPr>
          <w:rFonts w:ascii="Times New Roman"/>
        </w:rPr>
        <w:t>detrimental</w:t>
      </w:r>
      <w:r>
        <w:rPr>
          <w:rFonts w:ascii="Times New Roman"/>
          <w:spacing w:val="-14"/>
        </w:rPr>
        <w:t xml:space="preserve"> </w:t>
      </w:r>
      <w:r>
        <w:rPr>
          <w:rFonts w:ascii="Times New Roman"/>
        </w:rPr>
        <w:t>to</w:t>
      </w:r>
      <w:r>
        <w:rPr>
          <w:rFonts w:ascii="Times New Roman"/>
          <w:spacing w:val="-14"/>
        </w:rPr>
        <w:t xml:space="preserve"> </w:t>
      </w:r>
      <w:r>
        <w:rPr>
          <w:rFonts w:ascii="Times New Roman"/>
        </w:rPr>
        <w:t>the</w:t>
      </w:r>
      <w:r>
        <w:rPr>
          <w:rFonts w:ascii="Times New Roman"/>
          <w:spacing w:val="-15"/>
        </w:rPr>
        <w:t xml:space="preserve"> </w:t>
      </w:r>
      <w:r>
        <w:rPr>
          <w:rFonts w:ascii="Times New Roman"/>
        </w:rPr>
        <w:t>public</w:t>
      </w:r>
      <w:r>
        <w:rPr>
          <w:rFonts w:ascii="Times New Roman"/>
          <w:spacing w:val="-15"/>
        </w:rPr>
        <w:t xml:space="preserve"> </w:t>
      </w:r>
      <w:r>
        <w:rPr>
          <w:rFonts w:ascii="Times New Roman"/>
        </w:rPr>
        <w:t>health,</w:t>
      </w:r>
      <w:r>
        <w:rPr>
          <w:rFonts w:ascii="Times New Roman"/>
          <w:spacing w:val="-14"/>
        </w:rPr>
        <w:t xml:space="preserve"> </w:t>
      </w:r>
      <w:r>
        <w:rPr>
          <w:rFonts w:ascii="Times New Roman"/>
        </w:rPr>
        <w:t>safety,</w:t>
      </w:r>
      <w:r>
        <w:rPr>
          <w:rFonts w:ascii="Times New Roman"/>
          <w:spacing w:val="-14"/>
        </w:rPr>
        <w:t xml:space="preserve"> </w:t>
      </w:r>
      <w:r>
        <w:rPr>
          <w:rFonts w:ascii="Times New Roman"/>
        </w:rPr>
        <w:t>welfare,</w:t>
      </w:r>
      <w:r>
        <w:rPr>
          <w:rFonts w:ascii="Times New Roman"/>
          <w:spacing w:val="-12"/>
        </w:rPr>
        <w:t xml:space="preserve"> </w:t>
      </w:r>
      <w:r>
        <w:rPr>
          <w:rFonts w:ascii="Times New Roman"/>
        </w:rPr>
        <w:t>and</w:t>
      </w:r>
      <w:r>
        <w:rPr>
          <w:rFonts w:ascii="Times New Roman"/>
          <w:spacing w:val="-14"/>
        </w:rPr>
        <w:t xml:space="preserve"> </w:t>
      </w:r>
      <w:r>
        <w:rPr>
          <w:rFonts w:ascii="Times New Roman"/>
        </w:rPr>
        <w:t>morals</w:t>
      </w:r>
      <w:r>
        <w:rPr>
          <w:rFonts w:ascii="Times New Roman"/>
          <w:spacing w:val="-14"/>
        </w:rPr>
        <w:t xml:space="preserve"> </w:t>
      </w:r>
      <w:r>
        <w:rPr>
          <w:rFonts w:ascii="Times New Roman"/>
        </w:rPr>
        <w:t>in</w:t>
      </w:r>
      <w:r>
        <w:rPr>
          <w:rFonts w:ascii="Times New Roman"/>
          <w:spacing w:val="-14"/>
        </w:rPr>
        <w:t xml:space="preserve"> </w:t>
      </w:r>
      <w:r>
        <w:rPr>
          <w:rFonts w:ascii="Times New Roman"/>
        </w:rPr>
        <w:t>its</w:t>
      </w:r>
      <w:r>
        <w:rPr>
          <w:rFonts w:ascii="Times New Roman"/>
          <w:spacing w:val="-14"/>
        </w:rPr>
        <w:t xml:space="preserve"> </w:t>
      </w:r>
      <w:r>
        <w:rPr>
          <w:rFonts w:ascii="Times New Roman"/>
        </w:rPr>
        <w:t>present condition and use in accordance with 7-15-4210, MCA;</w:t>
      </w:r>
      <w:r>
        <w:rPr>
          <w:rFonts w:ascii="Times New Roman"/>
          <w:spacing w:val="-10"/>
        </w:rPr>
        <w:t xml:space="preserve"> </w:t>
      </w:r>
      <w:r>
        <w:rPr>
          <w:rFonts w:ascii="Times New Roman"/>
        </w:rPr>
        <w:t>and</w:t>
      </w:r>
    </w:p>
    <w:p w14:paraId="468AEA55" w14:textId="77777777" w:rsidR="00DD13C9" w:rsidRDefault="00DD13C9">
      <w:pPr>
        <w:pStyle w:val="BodyText"/>
        <w:spacing w:before="6"/>
        <w:rPr>
          <w:rFonts w:ascii="Times New Roman"/>
          <w:sz w:val="27"/>
        </w:rPr>
      </w:pPr>
    </w:p>
    <w:p w14:paraId="5A4C9BF0" w14:textId="71AE1BA3" w:rsidR="00DD13C9" w:rsidRDefault="001C1E3A">
      <w:pPr>
        <w:pStyle w:val="BodyText"/>
        <w:spacing w:line="276" w:lineRule="auto"/>
        <w:ind w:left="1200" w:right="114" w:firstLine="720"/>
        <w:jc w:val="both"/>
        <w:rPr>
          <w:rFonts w:ascii="Times New Roman" w:hAnsi="Times New Roman"/>
        </w:rPr>
      </w:pPr>
      <w:r>
        <w:rPr>
          <w:rFonts w:ascii="Times New Roman" w:hAnsi="Times New Roman"/>
          <w:b/>
        </w:rPr>
        <w:t xml:space="preserve">WHEREAS, </w:t>
      </w:r>
      <w:r>
        <w:rPr>
          <w:rFonts w:ascii="Times New Roman" w:hAnsi="Times New Roman"/>
        </w:rPr>
        <w:t>in accordance with 7-15-4210, MCA, on the l</w:t>
      </w:r>
      <w:r w:rsidR="0016675D">
        <w:rPr>
          <w:rFonts w:ascii="Times New Roman" w:hAnsi="Times New Roman"/>
        </w:rPr>
        <w:t>3</w:t>
      </w:r>
      <w:r>
        <w:rPr>
          <w:rFonts w:ascii="Times New Roman" w:hAnsi="Times New Roman"/>
        </w:rPr>
        <w:t xml:space="preserve">th day of </w:t>
      </w:r>
      <w:r w:rsidR="0016675D">
        <w:rPr>
          <w:rFonts w:ascii="Times New Roman" w:hAnsi="Times New Roman"/>
        </w:rPr>
        <w:t>July</w:t>
      </w:r>
      <w:r>
        <w:rPr>
          <w:rFonts w:ascii="Times New Roman" w:hAnsi="Times New Roman"/>
        </w:rPr>
        <w:t>, 202</w:t>
      </w:r>
      <w:r w:rsidR="0016675D">
        <w:rPr>
          <w:rFonts w:ascii="Times New Roman" w:hAnsi="Times New Roman"/>
        </w:rPr>
        <w:t>1</w:t>
      </w:r>
      <w:r>
        <w:rPr>
          <w:rFonts w:ascii="Times New Roman" w:hAnsi="Times New Roman"/>
        </w:rPr>
        <w:t xml:space="preserve">, the </w:t>
      </w:r>
      <w:r w:rsidR="0016675D">
        <w:rPr>
          <w:rFonts w:ascii="Times New Roman" w:hAnsi="Times New Roman"/>
        </w:rPr>
        <w:t>Red Lodge City Council</w:t>
      </w:r>
      <w:r>
        <w:rPr>
          <w:rFonts w:ascii="Times New Roman" w:hAnsi="Times New Roman"/>
        </w:rPr>
        <w:t xml:space="preserve"> adopted Resolution No. </w:t>
      </w:r>
      <w:r w:rsidR="0016675D">
        <w:rPr>
          <w:rFonts w:ascii="Times New Roman" w:hAnsi="Times New Roman"/>
        </w:rPr>
        <w:t>3581</w:t>
      </w:r>
      <w:r>
        <w:rPr>
          <w:rFonts w:ascii="Times New Roman" w:hAnsi="Times New Roman"/>
        </w:rPr>
        <w:t>, the Resolution of Necessity,</w:t>
      </w:r>
      <w:r>
        <w:rPr>
          <w:rFonts w:ascii="Times New Roman" w:hAnsi="Times New Roman"/>
          <w:spacing w:val="-5"/>
        </w:rPr>
        <w:t xml:space="preserve"> </w:t>
      </w:r>
      <w:r>
        <w:rPr>
          <w:rFonts w:ascii="Times New Roman" w:hAnsi="Times New Roman"/>
        </w:rPr>
        <w:t>finding</w:t>
      </w:r>
      <w:r>
        <w:rPr>
          <w:rFonts w:ascii="Times New Roman" w:hAnsi="Times New Roman"/>
          <w:spacing w:val="-7"/>
        </w:rPr>
        <w:t xml:space="preserve"> </w:t>
      </w:r>
      <w:r>
        <w:rPr>
          <w:rFonts w:ascii="Times New Roman" w:hAnsi="Times New Roman"/>
        </w:rPr>
        <w:t>that</w:t>
      </w:r>
      <w:r>
        <w:rPr>
          <w:rFonts w:ascii="Times New Roman" w:hAnsi="Times New Roman"/>
          <w:spacing w:val="-5"/>
        </w:rPr>
        <w:t xml:space="preserve"> </w:t>
      </w:r>
      <w:r>
        <w:rPr>
          <w:rFonts w:ascii="Times New Roman" w:hAnsi="Times New Roman"/>
        </w:rPr>
        <w:t>conditions</w:t>
      </w:r>
      <w:r>
        <w:rPr>
          <w:rFonts w:ascii="Times New Roman" w:hAnsi="Times New Roman"/>
          <w:spacing w:val="-5"/>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blight</w:t>
      </w:r>
      <w:r>
        <w:rPr>
          <w:rFonts w:ascii="Times New Roman" w:hAnsi="Times New Roman"/>
          <w:spacing w:val="-5"/>
        </w:rPr>
        <w:t xml:space="preserve"> </w:t>
      </w:r>
      <w:r>
        <w:rPr>
          <w:rFonts w:ascii="Times New Roman" w:hAnsi="Times New Roman"/>
        </w:rPr>
        <w:t>exist</w:t>
      </w:r>
      <w:r>
        <w:rPr>
          <w:rFonts w:ascii="Times New Roman" w:hAnsi="Times New Roman"/>
          <w:spacing w:val="-4"/>
        </w:rPr>
        <w:t xml:space="preserve"> </w:t>
      </w:r>
      <w:r>
        <w:rPr>
          <w:rFonts w:ascii="Times New Roman" w:hAnsi="Times New Roman"/>
        </w:rPr>
        <w:t>within</w:t>
      </w:r>
      <w:r>
        <w:rPr>
          <w:rFonts w:ascii="Times New Roman" w:hAnsi="Times New Roman"/>
          <w:spacing w:val="-5"/>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municipality</w:t>
      </w:r>
      <w:r>
        <w:rPr>
          <w:rFonts w:ascii="Times New Roman" w:hAnsi="Times New Roman"/>
          <w:spacing w:val="-12"/>
        </w:rPr>
        <w:t xml:space="preserve"> </w:t>
      </w:r>
      <w:r>
        <w:rPr>
          <w:rFonts w:ascii="Times New Roman" w:hAnsi="Times New Roman"/>
        </w:rPr>
        <w:t>in</w:t>
      </w:r>
      <w:r>
        <w:rPr>
          <w:rFonts w:ascii="Times New Roman" w:hAnsi="Times New Roman"/>
          <w:spacing w:val="-5"/>
        </w:rPr>
        <w:t xml:space="preserve"> </w:t>
      </w:r>
      <w:r>
        <w:rPr>
          <w:rFonts w:ascii="Times New Roman" w:hAnsi="Times New Roman"/>
        </w:rPr>
        <w:t>the</w:t>
      </w:r>
      <w:r>
        <w:rPr>
          <w:rFonts w:ascii="Times New Roman" w:hAnsi="Times New Roman"/>
          <w:spacing w:val="-6"/>
        </w:rPr>
        <w:t xml:space="preserve"> </w:t>
      </w:r>
      <w:r w:rsidR="0016675D">
        <w:rPr>
          <w:rFonts w:ascii="Times New Roman" w:hAnsi="Times New Roman"/>
          <w:spacing w:val="-6"/>
        </w:rPr>
        <w:t xml:space="preserve">North Community Entrance </w:t>
      </w:r>
      <w:r>
        <w:rPr>
          <w:rFonts w:ascii="Times New Roman" w:hAnsi="Times New Roman"/>
        </w:rPr>
        <w:t xml:space="preserve">area and that the rehabilitation, redevelopment, or a combination thereof of the area (pursuant to 7-15-4203, MCA) is necessary and desirable in the interest of the public health safety, or welfare of the residents of </w:t>
      </w:r>
      <w:r w:rsidR="0016675D">
        <w:rPr>
          <w:rFonts w:ascii="Times New Roman" w:hAnsi="Times New Roman"/>
        </w:rPr>
        <w:t>Red Lodge</w:t>
      </w:r>
      <w:r>
        <w:rPr>
          <w:rFonts w:ascii="Times New Roman" w:hAnsi="Times New Roman"/>
        </w:rPr>
        <w:t>;</w:t>
      </w:r>
      <w:r>
        <w:rPr>
          <w:rFonts w:ascii="Times New Roman" w:hAnsi="Times New Roman"/>
          <w:spacing w:val="-7"/>
        </w:rPr>
        <w:t xml:space="preserve"> </w:t>
      </w:r>
      <w:r>
        <w:rPr>
          <w:rFonts w:ascii="Times New Roman" w:hAnsi="Times New Roman"/>
        </w:rPr>
        <w:t>and</w:t>
      </w:r>
    </w:p>
    <w:p w14:paraId="480736F4" w14:textId="77777777" w:rsidR="00DD13C9" w:rsidRDefault="00DD13C9">
      <w:pPr>
        <w:pStyle w:val="BodyText"/>
        <w:spacing w:before="8"/>
        <w:rPr>
          <w:rFonts w:ascii="Times New Roman"/>
          <w:sz w:val="27"/>
        </w:rPr>
      </w:pPr>
    </w:p>
    <w:p w14:paraId="57D416A4" w14:textId="77777777" w:rsidR="00DD13C9" w:rsidRDefault="001C1E3A">
      <w:pPr>
        <w:pStyle w:val="BodyText"/>
        <w:spacing w:before="1" w:line="276" w:lineRule="auto"/>
        <w:ind w:left="1200" w:right="112" w:firstLine="720"/>
        <w:jc w:val="both"/>
        <w:rPr>
          <w:rFonts w:ascii="Times New Roman" w:hAnsi="Times New Roman"/>
        </w:rPr>
      </w:pPr>
      <w:r>
        <w:rPr>
          <w:rFonts w:ascii="Times New Roman" w:hAnsi="Times New Roman"/>
          <w:b/>
        </w:rPr>
        <w:t xml:space="preserve">WHEREAS, </w:t>
      </w:r>
      <w:r>
        <w:rPr>
          <w:rFonts w:ascii="Times New Roman" w:hAnsi="Times New Roman"/>
        </w:rPr>
        <w:t>the City seeks to further its strategic plan visions for “An Innovative Economy</w:t>
      </w:r>
      <w:r>
        <w:rPr>
          <w:rFonts w:ascii="Times New Roman" w:hAnsi="Times New Roman"/>
          <w:spacing w:val="-18"/>
        </w:rPr>
        <w:t xml:space="preserve"> </w:t>
      </w:r>
      <w:r>
        <w:rPr>
          <w:rFonts w:ascii="Times New Roman" w:hAnsi="Times New Roman"/>
        </w:rPr>
        <w:t>-</w:t>
      </w:r>
      <w:r>
        <w:rPr>
          <w:rFonts w:ascii="Times New Roman" w:hAnsi="Times New Roman"/>
          <w:spacing w:val="-14"/>
        </w:rPr>
        <w:t xml:space="preserve"> </w:t>
      </w:r>
      <w:r>
        <w:rPr>
          <w:rFonts w:ascii="Times New Roman" w:hAnsi="Times New Roman"/>
        </w:rPr>
        <w:t>we</w:t>
      </w:r>
      <w:r>
        <w:rPr>
          <w:rFonts w:ascii="Times New Roman" w:hAnsi="Times New Roman"/>
          <w:spacing w:val="-14"/>
        </w:rPr>
        <w:t xml:space="preserve"> </w:t>
      </w:r>
      <w:r>
        <w:rPr>
          <w:rFonts w:ascii="Times New Roman" w:hAnsi="Times New Roman"/>
        </w:rPr>
        <w:t>grow</w:t>
      </w:r>
      <w:r>
        <w:rPr>
          <w:rFonts w:ascii="Times New Roman" w:hAnsi="Times New Roman"/>
          <w:spacing w:val="-13"/>
        </w:rPr>
        <w:t xml:space="preserve"> </w:t>
      </w:r>
      <w:r>
        <w:rPr>
          <w:rFonts w:ascii="Times New Roman" w:hAnsi="Times New Roman"/>
        </w:rPr>
        <w:t>a</w:t>
      </w:r>
      <w:r>
        <w:rPr>
          <w:rFonts w:ascii="Times New Roman" w:hAnsi="Times New Roman"/>
          <w:spacing w:val="-14"/>
        </w:rPr>
        <w:t xml:space="preserve"> </w:t>
      </w:r>
      <w:r>
        <w:rPr>
          <w:rFonts w:ascii="Times New Roman" w:hAnsi="Times New Roman"/>
        </w:rPr>
        <w:t>diversified</w:t>
      </w:r>
      <w:r>
        <w:rPr>
          <w:rFonts w:ascii="Times New Roman" w:hAnsi="Times New Roman"/>
          <w:spacing w:val="-13"/>
        </w:rPr>
        <w:t xml:space="preserve"> </w:t>
      </w:r>
      <w:r>
        <w:rPr>
          <w:rFonts w:ascii="Times New Roman" w:hAnsi="Times New Roman"/>
        </w:rPr>
        <w:t>and</w:t>
      </w:r>
      <w:r>
        <w:rPr>
          <w:rFonts w:ascii="Times New Roman" w:hAnsi="Times New Roman"/>
          <w:spacing w:val="-13"/>
        </w:rPr>
        <w:t xml:space="preserve"> </w:t>
      </w:r>
      <w:r>
        <w:rPr>
          <w:rFonts w:ascii="Times New Roman" w:hAnsi="Times New Roman"/>
        </w:rPr>
        <w:t>innovative</w:t>
      </w:r>
      <w:r>
        <w:rPr>
          <w:rFonts w:ascii="Times New Roman" w:hAnsi="Times New Roman"/>
          <w:spacing w:val="-14"/>
        </w:rPr>
        <w:t xml:space="preserve"> </w:t>
      </w:r>
      <w:r>
        <w:rPr>
          <w:rFonts w:ascii="Times New Roman" w:hAnsi="Times New Roman"/>
        </w:rPr>
        <w:t>economy</w:t>
      </w:r>
      <w:r>
        <w:rPr>
          <w:rFonts w:ascii="Times New Roman" w:hAnsi="Times New Roman"/>
          <w:spacing w:val="-18"/>
        </w:rPr>
        <w:t xml:space="preserve"> </w:t>
      </w:r>
      <w:r>
        <w:rPr>
          <w:rFonts w:ascii="Times New Roman" w:hAnsi="Times New Roman"/>
        </w:rPr>
        <w:t>leveraging</w:t>
      </w:r>
      <w:r>
        <w:rPr>
          <w:rFonts w:ascii="Times New Roman" w:hAnsi="Times New Roman"/>
          <w:spacing w:val="-15"/>
        </w:rPr>
        <w:t xml:space="preserve"> </w:t>
      </w:r>
      <w:r>
        <w:rPr>
          <w:rFonts w:ascii="Times New Roman" w:hAnsi="Times New Roman"/>
        </w:rPr>
        <w:t>our</w:t>
      </w:r>
      <w:r>
        <w:rPr>
          <w:rFonts w:ascii="Times New Roman" w:hAnsi="Times New Roman"/>
          <w:spacing w:val="-14"/>
        </w:rPr>
        <w:t xml:space="preserve"> </w:t>
      </w:r>
      <w:r>
        <w:rPr>
          <w:rFonts w:ascii="Times New Roman" w:hAnsi="Times New Roman"/>
        </w:rPr>
        <w:t>natural</w:t>
      </w:r>
      <w:r>
        <w:rPr>
          <w:rFonts w:ascii="Times New Roman" w:hAnsi="Times New Roman"/>
          <w:spacing w:val="-13"/>
        </w:rPr>
        <w:t xml:space="preserve"> </w:t>
      </w:r>
      <w:r>
        <w:rPr>
          <w:rFonts w:ascii="Times New Roman" w:hAnsi="Times New Roman"/>
        </w:rPr>
        <w:t>amenities,</w:t>
      </w:r>
      <w:r>
        <w:rPr>
          <w:rFonts w:ascii="Times New Roman" w:hAnsi="Times New Roman"/>
          <w:spacing w:val="-13"/>
        </w:rPr>
        <w:t xml:space="preserve"> </w:t>
      </w:r>
      <w:r>
        <w:rPr>
          <w:rFonts w:ascii="Times New Roman" w:hAnsi="Times New Roman"/>
        </w:rPr>
        <w:t>skilled and creative people, and educational resources to generate economic opportunities” and for “A Well-Planned</w:t>
      </w:r>
      <w:r>
        <w:rPr>
          <w:rFonts w:ascii="Times New Roman" w:hAnsi="Times New Roman"/>
          <w:spacing w:val="35"/>
        </w:rPr>
        <w:t xml:space="preserve"> </w:t>
      </w:r>
      <w:r>
        <w:rPr>
          <w:rFonts w:ascii="Times New Roman" w:hAnsi="Times New Roman"/>
        </w:rPr>
        <w:t>City</w:t>
      </w:r>
      <w:r>
        <w:rPr>
          <w:rFonts w:ascii="Times New Roman" w:hAnsi="Times New Roman"/>
          <w:spacing w:val="27"/>
        </w:rPr>
        <w:t xml:space="preserve"> </w:t>
      </w:r>
      <w:r>
        <w:rPr>
          <w:rFonts w:ascii="Times New Roman" w:hAnsi="Times New Roman"/>
        </w:rPr>
        <w:t>-</w:t>
      </w:r>
      <w:r>
        <w:rPr>
          <w:rFonts w:ascii="Times New Roman" w:hAnsi="Times New Roman"/>
          <w:spacing w:val="34"/>
        </w:rPr>
        <w:t xml:space="preserve"> </w:t>
      </w:r>
      <w:r>
        <w:rPr>
          <w:rFonts w:ascii="Times New Roman" w:hAnsi="Times New Roman"/>
        </w:rPr>
        <w:t>we</w:t>
      </w:r>
      <w:r>
        <w:rPr>
          <w:rFonts w:ascii="Times New Roman" w:hAnsi="Times New Roman"/>
          <w:spacing w:val="36"/>
        </w:rPr>
        <w:t xml:space="preserve"> </w:t>
      </w:r>
      <w:r>
        <w:rPr>
          <w:rFonts w:ascii="Times New Roman" w:hAnsi="Times New Roman"/>
        </w:rPr>
        <w:t>consistently</w:t>
      </w:r>
      <w:r>
        <w:rPr>
          <w:rFonts w:ascii="Times New Roman" w:hAnsi="Times New Roman"/>
          <w:spacing w:val="28"/>
        </w:rPr>
        <w:t xml:space="preserve"> </w:t>
      </w:r>
      <w:r>
        <w:rPr>
          <w:rFonts w:ascii="Times New Roman" w:hAnsi="Times New Roman"/>
        </w:rPr>
        <w:t>improve</w:t>
      </w:r>
      <w:r>
        <w:rPr>
          <w:rFonts w:ascii="Times New Roman" w:hAnsi="Times New Roman"/>
          <w:spacing w:val="34"/>
        </w:rPr>
        <w:t xml:space="preserve"> </w:t>
      </w:r>
      <w:r>
        <w:rPr>
          <w:rFonts w:ascii="Times New Roman" w:hAnsi="Times New Roman"/>
        </w:rPr>
        <w:t>our</w:t>
      </w:r>
      <w:r>
        <w:rPr>
          <w:rFonts w:ascii="Times New Roman" w:hAnsi="Times New Roman"/>
          <w:spacing w:val="34"/>
        </w:rPr>
        <w:t xml:space="preserve"> </w:t>
      </w:r>
      <w:r>
        <w:rPr>
          <w:rFonts w:ascii="Times New Roman" w:hAnsi="Times New Roman"/>
        </w:rPr>
        <w:t>community's</w:t>
      </w:r>
      <w:r>
        <w:rPr>
          <w:rFonts w:ascii="Times New Roman" w:hAnsi="Times New Roman"/>
          <w:spacing w:val="35"/>
        </w:rPr>
        <w:t xml:space="preserve"> </w:t>
      </w:r>
      <w:r>
        <w:rPr>
          <w:rFonts w:ascii="Times New Roman" w:hAnsi="Times New Roman"/>
        </w:rPr>
        <w:t>quality</w:t>
      </w:r>
      <w:r>
        <w:rPr>
          <w:rFonts w:ascii="Times New Roman" w:hAnsi="Times New Roman"/>
          <w:spacing w:val="32"/>
        </w:rPr>
        <w:t xml:space="preserve"> </w:t>
      </w:r>
      <w:r>
        <w:rPr>
          <w:rFonts w:ascii="Times New Roman" w:hAnsi="Times New Roman"/>
        </w:rPr>
        <w:t>of</w:t>
      </w:r>
      <w:r>
        <w:rPr>
          <w:rFonts w:ascii="Times New Roman" w:hAnsi="Times New Roman"/>
          <w:spacing w:val="34"/>
        </w:rPr>
        <w:t xml:space="preserve"> </w:t>
      </w:r>
      <w:r>
        <w:rPr>
          <w:rFonts w:ascii="Times New Roman" w:hAnsi="Times New Roman"/>
        </w:rPr>
        <w:t>life</w:t>
      </w:r>
      <w:r>
        <w:rPr>
          <w:rFonts w:ascii="Times New Roman" w:hAnsi="Times New Roman"/>
          <w:spacing w:val="34"/>
        </w:rPr>
        <w:t xml:space="preserve"> </w:t>
      </w:r>
      <w:r>
        <w:rPr>
          <w:rFonts w:ascii="Times New Roman" w:hAnsi="Times New Roman"/>
        </w:rPr>
        <w:t>as</w:t>
      </w:r>
      <w:r>
        <w:rPr>
          <w:rFonts w:ascii="Times New Roman" w:hAnsi="Times New Roman"/>
          <w:spacing w:val="35"/>
        </w:rPr>
        <w:t xml:space="preserve"> </w:t>
      </w:r>
      <w:r>
        <w:rPr>
          <w:rFonts w:ascii="Times New Roman" w:hAnsi="Times New Roman"/>
        </w:rPr>
        <w:t>it</w:t>
      </w:r>
      <w:r>
        <w:rPr>
          <w:rFonts w:ascii="Times New Roman" w:hAnsi="Times New Roman"/>
          <w:spacing w:val="35"/>
        </w:rPr>
        <w:t xml:space="preserve"> </w:t>
      </w:r>
      <w:r>
        <w:rPr>
          <w:rFonts w:ascii="Times New Roman" w:hAnsi="Times New Roman"/>
        </w:rPr>
        <w:t>grows</w:t>
      </w:r>
      <w:r>
        <w:rPr>
          <w:rFonts w:ascii="Times New Roman" w:hAnsi="Times New Roman"/>
          <w:spacing w:val="35"/>
        </w:rPr>
        <w:t xml:space="preserve"> </w:t>
      </w:r>
      <w:r>
        <w:rPr>
          <w:rFonts w:ascii="Times New Roman" w:hAnsi="Times New Roman"/>
        </w:rPr>
        <w:t>and</w:t>
      </w:r>
    </w:p>
    <w:p w14:paraId="4583B3BF" w14:textId="05356D3F" w:rsidR="00DD13C9" w:rsidRDefault="001C1E3A">
      <w:pPr>
        <w:pStyle w:val="BodyText"/>
        <w:spacing w:line="276" w:lineRule="auto"/>
        <w:ind w:left="1200"/>
        <w:rPr>
          <w:rFonts w:ascii="Times New Roman" w:hAnsi="Times New Roman"/>
        </w:rPr>
      </w:pPr>
      <w:r>
        <w:rPr>
          <w:rFonts w:ascii="Times New Roman" w:hAnsi="Times New Roman"/>
        </w:rPr>
        <w:t xml:space="preserve">changes, honoring our sense of place </w:t>
      </w:r>
      <w:r w:rsidR="0016675D">
        <w:rPr>
          <w:rFonts w:ascii="Times New Roman" w:hAnsi="Times New Roman"/>
        </w:rPr>
        <w:t>in Red Lodge</w:t>
      </w:r>
      <w:r>
        <w:rPr>
          <w:rFonts w:ascii="Times New Roman" w:hAnsi="Times New Roman"/>
        </w:rPr>
        <w:t xml:space="preserve"> as we plan for a livable, affordable, more connected </w:t>
      </w:r>
      <w:r w:rsidR="006777C8">
        <w:rPr>
          <w:rFonts w:ascii="Times New Roman" w:hAnsi="Times New Roman"/>
        </w:rPr>
        <w:t>C</w:t>
      </w:r>
      <w:r>
        <w:rPr>
          <w:rFonts w:ascii="Times New Roman" w:hAnsi="Times New Roman"/>
        </w:rPr>
        <w:t>ity;</w:t>
      </w:r>
      <w:r w:rsidR="006777C8">
        <w:rPr>
          <w:rFonts w:ascii="Times New Roman" w:hAnsi="Times New Roman"/>
        </w:rPr>
        <w:t>”</w:t>
      </w:r>
      <w:r>
        <w:rPr>
          <w:rFonts w:ascii="Times New Roman" w:hAnsi="Times New Roman"/>
        </w:rPr>
        <w:t xml:space="preserve"> and</w:t>
      </w:r>
    </w:p>
    <w:p w14:paraId="68937DE7" w14:textId="77777777" w:rsidR="00DD13C9" w:rsidRDefault="00DD13C9">
      <w:pPr>
        <w:pStyle w:val="BodyText"/>
        <w:spacing w:before="8"/>
        <w:rPr>
          <w:rFonts w:ascii="Times New Roman"/>
          <w:sz w:val="27"/>
        </w:rPr>
      </w:pPr>
    </w:p>
    <w:p w14:paraId="7D51E6BF" w14:textId="7C835049" w:rsidR="00DD13C9" w:rsidRDefault="001C1E3A">
      <w:pPr>
        <w:pStyle w:val="BodyText"/>
        <w:spacing w:before="1" w:line="276" w:lineRule="auto"/>
        <w:ind w:left="1200" w:right="115" w:firstLine="720"/>
        <w:jc w:val="both"/>
        <w:rPr>
          <w:rFonts w:ascii="Times New Roman" w:hAnsi="Times New Roman"/>
        </w:rPr>
      </w:pPr>
      <w:r>
        <w:rPr>
          <w:rFonts w:ascii="Times New Roman" w:hAnsi="Times New Roman"/>
          <w:b/>
        </w:rPr>
        <w:t xml:space="preserve">WHEREAS, </w:t>
      </w:r>
      <w:r>
        <w:rPr>
          <w:rFonts w:ascii="Times New Roman" w:hAnsi="Times New Roman"/>
        </w:rPr>
        <w:t xml:space="preserve">the City seeks to further its economic development strategies - retention and growth of existing businesses, while welcoming and encouraging new businesses; investment in infrastructure to drive economic development; and education and workforce development initiatives to provide businesses with qualified workers; therefore, pursuant to 7-15-4212, MCA, the City caused the </w:t>
      </w:r>
      <w:r w:rsidR="0016675D">
        <w:rPr>
          <w:rFonts w:ascii="Times New Roman" w:hAnsi="Times New Roman"/>
        </w:rPr>
        <w:t>North Community Entrance</w:t>
      </w:r>
      <w:r>
        <w:rPr>
          <w:rFonts w:ascii="Times New Roman" w:hAnsi="Times New Roman"/>
        </w:rPr>
        <w:t xml:space="preserve"> Urban Renewal District (the “District”) Plan (the </w:t>
      </w:r>
      <w:r>
        <w:rPr>
          <w:rFonts w:ascii="Times New Roman" w:hAnsi="Times New Roman"/>
        </w:rPr>
        <w:lastRenderedPageBreak/>
        <w:t>"Plan") to be prepared; and</w:t>
      </w:r>
    </w:p>
    <w:p w14:paraId="4A0E39CD" w14:textId="77777777" w:rsidR="00DD13C9" w:rsidRDefault="00DD13C9">
      <w:pPr>
        <w:pStyle w:val="BodyText"/>
        <w:spacing w:before="7"/>
        <w:rPr>
          <w:rFonts w:ascii="Times New Roman"/>
          <w:sz w:val="27"/>
        </w:rPr>
      </w:pPr>
    </w:p>
    <w:p w14:paraId="1ECC5699" w14:textId="3EF494E0" w:rsidR="00DD13C9" w:rsidRDefault="001C1E3A">
      <w:pPr>
        <w:pStyle w:val="BodyText"/>
        <w:spacing w:line="276" w:lineRule="auto"/>
        <w:ind w:left="1200" w:right="116" w:firstLine="720"/>
        <w:jc w:val="both"/>
        <w:rPr>
          <w:rFonts w:ascii="Times New Roman"/>
        </w:rPr>
      </w:pPr>
      <w:r>
        <w:rPr>
          <w:rFonts w:ascii="Times New Roman"/>
          <w:b/>
        </w:rPr>
        <w:t>WHEREAS,</w:t>
      </w:r>
      <w:r>
        <w:rPr>
          <w:rFonts w:ascii="Times New Roman"/>
          <w:b/>
          <w:spacing w:val="-13"/>
        </w:rPr>
        <w:t xml:space="preserve"> </w:t>
      </w:r>
      <w:r>
        <w:rPr>
          <w:rFonts w:ascii="Times New Roman"/>
        </w:rPr>
        <w:t>the</w:t>
      </w:r>
      <w:r>
        <w:rPr>
          <w:rFonts w:ascii="Times New Roman"/>
          <w:spacing w:val="-14"/>
        </w:rPr>
        <w:t xml:space="preserve"> </w:t>
      </w:r>
      <w:r>
        <w:rPr>
          <w:rFonts w:ascii="Times New Roman"/>
        </w:rPr>
        <w:t>City</w:t>
      </w:r>
      <w:r>
        <w:rPr>
          <w:rFonts w:ascii="Times New Roman"/>
          <w:spacing w:val="-20"/>
        </w:rPr>
        <w:t xml:space="preserve"> </w:t>
      </w:r>
      <w:r>
        <w:rPr>
          <w:rFonts w:ascii="Times New Roman"/>
        </w:rPr>
        <w:t>desires</w:t>
      </w:r>
      <w:r>
        <w:rPr>
          <w:rFonts w:ascii="Times New Roman"/>
          <w:spacing w:val="-13"/>
        </w:rPr>
        <w:t xml:space="preserve"> </w:t>
      </w:r>
      <w:r>
        <w:rPr>
          <w:rFonts w:ascii="Times New Roman"/>
        </w:rPr>
        <w:t>to</w:t>
      </w:r>
      <w:r>
        <w:rPr>
          <w:rFonts w:ascii="Times New Roman"/>
          <w:spacing w:val="-13"/>
        </w:rPr>
        <w:t xml:space="preserve"> </w:t>
      </w:r>
      <w:r>
        <w:rPr>
          <w:rFonts w:ascii="Times New Roman"/>
        </w:rPr>
        <w:t>use</w:t>
      </w:r>
      <w:r>
        <w:rPr>
          <w:rFonts w:ascii="Times New Roman"/>
          <w:spacing w:val="-14"/>
        </w:rPr>
        <w:t xml:space="preserve"> </w:t>
      </w:r>
      <w:r>
        <w:rPr>
          <w:rFonts w:ascii="Times New Roman"/>
        </w:rPr>
        <w:t>the</w:t>
      </w:r>
      <w:r>
        <w:rPr>
          <w:rFonts w:ascii="Times New Roman"/>
          <w:spacing w:val="-14"/>
        </w:rPr>
        <w:t xml:space="preserve"> </w:t>
      </w:r>
      <w:r>
        <w:rPr>
          <w:rFonts w:ascii="Times New Roman"/>
        </w:rPr>
        <w:t>tax</w:t>
      </w:r>
      <w:r>
        <w:rPr>
          <w:rFonts w:ascii="Times New Roman"/>
          <w:spacing w:val="-11"/>
        </w:rPr>
        <w:t xml:space="preserve"> </w:t>
      </w:r>
      <w:r>
        <w:rPr>
          <w:rFonts w:ascii="Times New Roman"/>
        </w:rPr>
        <w:t>increment</w:t>
      </w:r>
      <w:r>
        <w:rPr>
          <w:rFonts w:ascii="Times New Roman"/>
          <w:spacing w:val="-13"/>
        </w:rPr>
        <w:t xml:space="preserve"> </w:t>
      </w:r>
      <w:r>
        <w:rPr>
          <w:rFonts w:ascii="Times New Roman"/>
        </w:rPr>
        <w:t>financing</w:t>
      </w:r>
      <w:r>
        <w:rPr>
          <w:rFonts w:ascii="Times New Roman"/>
          <w:spacing w:val="-16"/>
        </w:rPr>
        <w:t xml:space="preserve"> </w:t>
      </w:r>
      <w:r>
        <w:rPr>
          <w:rFonts w:ascii="Times New Roman"/>
        </w:rPr>
        <w:t>provision</w:t>
      </w:r>
      <w:r>
        <w:rPr>
          <w:rFonts w:ascii="Times New Roman"/>
          <w:spacing w:val="-13"/>
        </w:rPr>
        <w:t xml:space="preserve"> </w:t>
      </w:r>
      <w:r>
        <w:rPr>
          <w:rFonts w:ascii="Times New Roman"/>
        </w:rPr>
        <w:t>as</w:t>
      </w:r>
      <w:r>
        <w:rPr>
          <w:rFonts w:ascii="Times New Roman"/>
          <w:spacing w:val="-11"/>
        </w:rPr>
        <w:t xml:space="preserve"> </w:t>
      </w:r>
      <w:r>
        <w:rPr>
          <w:rFonts w:ascii="Times New Roman"/>
        </w:rPr>
        <w:t>a</w:t>
      </w:r>
      <w:r>
        <w:rPr>
          <w:rFonts w:ascii="Times New Roman"/>
          <w:spacing w:val="-14"/>
        </w:rPr>
        <w:t xml:space="preserve"> </w:t>
      </w:r>
      <w:r>
        <w:rPr>
          <w:rFonts w:ascii="Times New Roman"/>
        </w:rPr>
        <w:t>tool</w:t>
      </w:r>
      <w:r>
        <w:rPr>
          <w:rFonts w:ascii="Times New Roman"/>
          <w:spacing w:val="-13"/>
        </w:rPr>
        <w:t xml:space="preserve"> </w:t>
      </w:r>
      <w:r>
        <w:rPr>
          <w:rFonts w:ascii="Times New Roman"/>
        </w:rPr>
        <w:t>to</w:t>
      </w:r>
      <w:r>
        <w:rPr>
          <w:rFonts w:ascii="Times New Roman"/>
          <w:spacing w:val="-13"/>
        </w:rPr>
        <w:t xml:space="preserve"> </w:t>
      </w:r>
      <w:r>
        <w:rPr>
          <w:rFonts w:ascii="Times New Roman"/>
        </w:rPr>
        <w:t>foster rehabilitation and redevelopment</w:t>
      </w:r>
      <w:r w:rsidR="006777C8">
        <w:rPr>
          <w:rFonts w:ascii="Times New Roman"/>
        </w:rPr>
        <w:t>,</w:t>
      </w:r>
      <w:r>
        <w:rPr>
          <w:rFonts w:ascii="Times New Roman"/>
        </w:rPr>
        <w:t xml:space="preserve"> and </w:t>
      </w:r>
      <w:r w:rsidR="006777C8">
        <w:rPr>
          <w:rFonts w:ascii="Times New Roman"/>
        </w:rPr>
        <w:t>if</w:t>
      </w:r>
      <w:r>
        <w:rPr>
          <w:rFonts w:ascii="Times New Roman"/>
        </w:rPr>
        <w:t xml:space="preserve"> revenues permit</w:t>
      </w:r>
      <w:r w:rsidR="006777C8">
        <w:rPr>
          <w:rFonts w:ascii="Times New Roman"/>
        </w:rPr>
        <w:t>s,</w:t>
      </w:r>
      <w:r>
        <w:rPr>
          <w:rFonts w:ascii="Times New Roman"/>
        </w:rPr>
        <w:t xml:space="preserve"> may issue tax increment financed bonds and therefore has included it as an implementation strategy in the Plan;</w:t>
      </w:r>
      <w:r>
        <w:rPr>
          <w:rFonts w:ascii="Times New Roman"/>
          <w:spacing w:val="-17"/>
        </w:rPr>
        <w:t xml:space="preserve"> </w:t>
      </w:r>
      <w:r>
        <w:rPr>
          <w:rFonts w:ascii="Times New Roman"/>
        </w:rPr>
        <w:t>and</w:t>
      </w:r>
    </w:p>
    <w:p w14:paraId="2022FF5B" w14:textId="77777777" w:rsidR="00DD13C9" w:rsidRDefault="00DD13C9">
      <w:pPr>
        <w:pStyle w:val="BodyText"/>
        <w:spacing w:before="6"/>
        <w:rPr>
          <w:rFonts w:ascii="Times New Roman"/>
          <w:sz w:val="27"/>
        </w:rPr>
      </w:pPr>
    </w:p>
    <w:p w14:paraId="79AAFC61" w14:textId="00A2DE60" w:rsidR="00DD13C9" w:rsidRDefault="001C1E3A">
      <w:pPr>
        <w:pStyle w:val="BodyText"/>
        <w:spacing w:before="1" w:line="276" w:lineRule="auto"/>
        <w:ind w:left="1200" w:right="113" w:firstLine="720"/>
        <w:jc w:val="both"/>
        <w:rPr>
          <w:rFonts w:ascii="Times New Roman"/>
        </w:rPr>
      </w:pPr>
      <w:r>
        <w:rPr>
          <w:rFonts w:ascii="Times New Roman"/>
          <w:b/>
        </w:rPr>
        <w:t xml:space="preserve">WHEREAS, </w:t>
      </w:r>
      <w:r>
        <w:rPr>
          <w:rFonts w:ascii="Times New Roman"/>
        </w:rPr>
        <w:t>the Plan, attached as Exhibit "A", includes a map</w:t>
      </w:r>
      <w:r w:rsidR="0016675D">
        <w:rPr>
          <w:rFonts w:ascii="Times New Roman"/>
        </w:rPr>
        <w:t xml:space="preserve"> and description</w:t>
      </w:r>
      <w:r>
        <w:rPr>
          <w:rFonts w:ascii="Times New Roman"/>
        </w:rPr>
        <w:t xml:space="preserve"> representing the District's boundary to be found on page </w:t>
      </w:r>
      <w:r w:rsidR="0016675D">
        <w:rPr>
          <w:rFonts w:ascii="Times New Roman"/>
        </w:rPr>
        <w:t>4</w:t>
      </w:r>
      <w:r>
        <w:rPr>
          <w:rFonts w:ascii="Times New Roman"/>
        </w:rPr>
        <w:t>; and</w:t>
      </w:r>
    </w:p>
    <w:p w14:paraId="2FA10987" w14:textId="77777777" w:rsidR="00DD13C9" w:rsidRDefault="00DD13C9">
      <w:pPr>
        <w:pStyle w:val="BodyText"/>
        <w:spacing w:before="7"/>
        <w:rPr>
          <w:rFonts w:ascii="Times New Roman"/>
          <w:sz w:val="27"/>
        </w:rPr>
      </w:pPr>
    </w:p>
    <w:p w14:paraId="4FF75649" w14:textId="0339BB9B" w:rsidR="00DD13C9" w:rsidRDefault="001C1E3A">
      <w:pPr>
        <w:pStyle w:val="BodyText"/>
        <w:spacing w:line="276" w:lineRule="auto"/>
        <w:ind w:left="1200" w:right="114" w:firstLine="720"/>
        <w:jc w:val="both"/>
        <w:rPr>
          <w:rFonts w:ascii="Times New Roman"/>
        </w:rPr>
      </w:pPr>
      <w:r>
        <w:rPr>
          <w:rFonts w:ascii="Times New Roman"/>
          <w:b/>
        </w:rPr>
        <w:t xml:space="preserve">WHEREAS, </w:t>
      </w:r>
      <w:r>
        <w:rPr>
          <w:rFonts w:ascii="Times New Roman"/>
        </w:rPr>
        <w:t>the District does not contain property included within any other existing urban renewal area district or targeted economic development district; and</w:t>
      </w:r>
    </w:p>
    <w:p w14:paraId="5EB60AFB" w14:textId="77777777" w:rsidR="00DD13C9" w:rsidRDefault="00DD13C9">
      <w:pPr>
        <w:pStyle w:val="BodyText"/>
        <w:spacing w:before="9"/>
        <w:rPr>
          <w:rFonts w:ascii="Times New Roman"/>
          <w:sz w:val="19"/>
        </w:rPr>
      </w:pPr>
    </w:p>
    <w:p w14:paraId="11E5093F" w14:textId="77777777" w:rsidR="006777C8" w:rsidRDefault="001C1E3A">
      <w:pPr>
        <w:pStyle w:val="BodyText"/>
        <w:spacing w:before="90"/>
        <w:ind w:left="1920"/>
        <w:rPr>
          <w:rFonts w:ascii="Times New Roman"/>
        </w:rPr>
      </w:pPr>
      <w:r>
        <w:rPr>
          <w:rFonts w:ascii="Times New Roman"/>
          <w:b/>
        </w:rPr>
        <w:t xml:space="preserve">WHEREAS, </w:t>
      </w:r>
      <w:r>
        <w:rPr>
          <w:rFonts w:ascii="Times New Roman"/>
        </w:rPr>
        <w:t>the City has adopted a growth policy pursuant to Section 76-1-601, M.C.A</w:t>
      </w:r>
      <w:r w:rsidR="006777C8">
        <w:rPr>
          <w:rFonts w:ascii="Times New Roman"/>
        </w:rPr>
        <w:t xml:space="preserve"> </w:t>
      </w:r>
    </w:p>
    <w:p w14:paraId="33318348" w14:textId="0383512B" w:rsidR="00DD13C9" w:rsidRDefault="006777C8" w:rsidP="006777C8">
      <w:pPr>
        <w:pStyle w:val="BodyText"/>
        <w:spacing w:before="90"/>
        <w:ind w:left="480" w:firstLine="720"/>
        <w:rPr>
          <w:rFonts w:ascii="Times New Roman"/>
        </w:rPr>
      </w:pPr>
      <w:r>
        <w:rPr>
          <w:rFonts w:ascii="Times New Roman"/>
        </w:rPr>
        <w:t xml:space="preserve">that </w:t>
      </w:r>
      <w:r w:rsidRPr="006777C8">
        <w:rPr>
          <w:rFonts w:ascii="Times New Roman"/>
        </w:rPr>
        <w:t>was duly adopted by the City Council by Resolution on September 8, 2020</w:t>
      </w:r>
      <w:r w:rsidR="001C1E3A">
        <w:rPr>
          <w:rFonts w:ascii="Times New Roman"/>
        </w:rPr>
        <w:t>;</w:t>
      </w:r>
      <w:r>
        <w:rPr>
          <w:rFonts w:ascii="Times New Roman"/>
        </w:rPr>
        <w:t xml:space="preserve"> </w:t>
      </w:r>
      <w:r w:rsidR="001C1E3A">
        <w:rPr>
          <w:rFonts w:ascii="Times New Roman"/>
        </w:rPr>
        <w:t>and</w:t>
      </w:r>
    </w:p>
    <w:p w14:paraId="2A8867E7" w14:textId="77777777" w:rsidR="00DD13C9" w:rsidRDefault="00DD13C9">
      <w:pPr>
        <w:pStyle w:val="BodyText"/>
        <w:spacing w:before="9"/>
        <w:rPr>
          <w:rFonts w:ascii="Times New Roman"/>
          <w:sz w:val="27"/>
        </w:rPr>
      </w:pPr>
    </w:p>
    <w:p w14:paraId="09444E85" w14:textId="6EAF40A1" w:rsidR="00DD13C9" w:rsidRDefault="001C1E3A" w:rsidP="00FB30DC">
      <w:pPr>
        <w:pStyle w:val="BodyText"/>
        <w:spacing w:line="276" w:lineRule="auto"/>
        <w:ind w:left="1200" w:right="114" w:firstLine="720"/>
        <w:jc w:val="both"/>
        <w:rPr>
          <w:rFonts w:ascii="Times New Roman"/>
          <w:sz w:val="27"/>
        </w:rPr>
      </w:pPr>
      <w:r>
        <w:rPr>
          <w:rFonts w:ascii="Times New Roman"/>
          <w:b/>
        </w:rPr>
        <w:t xml:space="preserve">WHEREAS, </w:t>
      </w:r>
      <w:r>
        <w:rPr>
          <w:rFonts w:ascii="Times New Roman"/>
        </w:rPr>
        <w:t xml:space="preserve">the Plan was submitted to the </w:t>
      </w:r>
      <w:r w:rsidR="00FB30DC">
        <w:rPr>
          <w:rFonts w:ascii="Times New Roman"/>
        </w:rPr>
        <w:t>Red Lodge</w:t>
      </w:r>
      <w:r>
        <w:rPr>
          <w:rFonts w:ascii="Times New Roman"/>
        </w:rPr>
        <w:t xml:space="preserve"> Planning Board for review in accordance with 7-15-4213, MCA, and on the </w:t>
      </w:r>
      <w:r w:rsidR="00FB30DC">
        <w:rPr>
          <w:rFonts w:ascii="Times New Roman"/>
        </w:rPr>
        <w:t>2</w:t>
      </w:r>
      <w:r w:rsidR="006777C8">
        <w:rPr>
          <w:rFonts w:ascii="Times New Roman"/>
        </w:rPr>
        <w:t>7</w:t>
      </w:r>
      <w:r>
        <w:rPr>
          <w:rFonts w:ascii="Times New Roman"/>
        </w:rPr>
        <w:t>th day of October, 202</w:t>
      </w:r>
      <w:r w:rsidR="00FB30DC">
        <w:rPr>
          <w:rFonts w:ascii="Times New Roman"/>
        </w:rPr>
        <w:t>1</w:t>
      </w:r>
      <w:r>
        <w:rPr>
          <w:rFonts w:ascii="Times New Roman"/>
        </w:rPr>
        <w:t>, said Board adopted a resolution</w:t>
      </w:r>
      <w:r>
        <w:rPr>
          <w:rFonts w:ascii="Times New Roman"/>
          <w:spacing w:val="-3"/>
        </w:rPr>
        <w:t xml:space="preserve"> </w:t>
      </w:r>
      <w:r>
        <w:rPr>
          <w:rFonts w:ascii="Times New Roman"/>
        </w:rPr>
        <w:t>recommending</w:t>
      </w:r>
      <w:r>
        <w:rPr>
          <w:rFonts w:ascii="Times New Roman"/>
          <w:spacing w:val="-6"/>
        </w:rPr>
        <w:t xml:space="preserve"> </w:t>
      </w:r>
      <w:r>
        <w:rPr>
          <w:rFonts w:ascii="Times New Roman"/>
        </w:rPr>
        <w:t>that</w:t>
      </w:r>
      <w:r>
        <w:rPr>
          <w:rFonts w:ascii="Times New Roman"/>
          <w:spacing w:val="-3"/>
        </w:rPr>
        <w:t xml:space="preserve"> </w:t>
      </w:r>
      <w:r>
        <w:rPr>
          <w:rFonts w:ascii="Times New Roman"/>
        </w:rPr>
        <w:t>the</w:t>
      </w:r>
      <w:r>
        <w:rPr>
          <w:rFonts w:ascii="Times New Roman"/>
          <w:spacing w:val="-4"/>
        </w:rPr>
        <w:t xml:space="preserve"> </w:t>
      </w:r>
      <w:r>
        <w:rPr>
          <w:rFonts w:ascii="Times New Roman"/>
        </w:rPr>
        <w:t>Plan</w:t>
      </w:r>
      <w:r>
        <w:rPr>
          <w:rFonts w:ascii="Times New Roman"/>
          <w:spacing w:val="-3"/>
        </w:rPr>
        <w:t xml:space="preserve"> </w:t>
      </w:r>
      <w:r>
        <w:rPr>
          <w:rFonts w:ascii="Times New Roman"/>
        </w:rPr>
        <w:t>is</w:t>
      </w:r>
      <w:r>
        <w:rPr>
          <w:rFonts w:ascii="Times New Roman"/>
          <w:spacing w:val="-3"/>
        </w:rPr>
        <w:t xml:space="preserve"> </w:t>
      </w:r>
      <w:r>
        <w:rPr>
          <w:rFonts w:ascii="Times New Roman"/>
        </w:rPr>
        <w:t>in</w:t>
      </w:r>
      <w:r>
        <w:rPr>
          <w:rFonts w:ascii="Times New Roman"/>
          <w:spacing w:val="-4"/>
        </w:rPr>
        <w:t xml:space="preserve"> </w:t>
      </w:r>
      <w:r>
        <w:rPr>
          <w:rFonts w:ascii="Times New Roman"/>
        </w:rPr>
        <w:t>conformance</w:t>
      </w:r>
      <w:r>
        <w:rPr>
          <w:rFonts w:ascii="Times New Roman"/>
          <w:spacing w:val="-2"/>
        </w:rPr>
        <w:t xml:space="preserve"> </w:t>
      </w:r>
      <w:r>
        <w:rPr>
          <w:rFonts w:ascii="Times New Roman"/>
        </w:rPr>
        <w:t>with</w:t>
      </w:r>
      <w:r>
        <w:rPr>
          <w:rFonts w:ascii="Times New Roman"/>
          <w:spacing w:val="-4"/>
        </w:rPr>
        <w:t xml:space="preserve"> </w:t>
      </w:r>
      <w:r>
        <w:rPr>
          <w:rFonts w:ascii="Times New Roman"/>
        </w:rPr>
        <w:t>the</w:t>
      </w:r>
      <w:r>
        <w:rPr>
          <w:rFonts w:ascii="Times New Roman"/>
          <w:spacing w:val="-2"/>
        </w:rPr>
        <w:t xml:space="preserve"> </w:t>
      </w:r>
      <w:r w:rsidR="00FB30DC">
        <w:rPr>
          <w:rFonts w:ascii="Times New Roman"/>
        </w:rPr>
        <w:t>Red Lodge Growth Policy</w:t>
      </w:r>
      <w:r>
        <w:rPr>
          <w:rFonts w:ascii="Times New Roman"/>
          <w:spacing w:val="-1"/>
        </w:rPr>
        <w:t xml:space="preserve"> </w:t>
      </w:r>
      <w:r>
        <w:rPr>
          <w:rFonts w:ascii="Times New Roman"/>
        </w:rPr>
        <w:t xml:space="preserve">and the area of the District is zoned for uses in accordance with the </w:t>
      </w:r>
      <w:r w:rsidR="00FB30DC">
        <w:rPr>
          <w:rFonts w:ascii="Times New Roman"/>
        </w:rPr>
        <w:t>Growth Policy</w:t>
      </w:r>
      <w:r w:rsidR="00B54B93">
        <w:rPr>
          <w:rFonts w:ascii="Times New Roman"/>
        </w:rPr>
        <w:t xml:space="preserve"> by a vote of 6-0</w:t>
      </w:r>
      <w:r>
        <w:rPr>
          <w:rFonts w:ascii="Times New Roman"/>
        </w:rPr>
        <w:t>;</w:t>
      </w:r>
      <w:r>
        <w:rPr>
          <w:rFonts w:ascii="Times New Roman"/>
          <w:spacing w:val="-22"/>
        </w:rPr>
        <w:t xml:space="preserve"> </w:t>
      </w:r>
      <w:r>
        <w:rPr>
          <w:rFonts w:ascii="Times New Roman"/>
        </w:rPr>
        <w:t>and</w:t>
      </w:r>
    </w:p>
    <w:p w14:paraId="4AABDBE2" w14:textId="77777777" w:rsidR="00DD13C9" w:rsidRDefault="00DD13C9">
      <w:pPr>
        <w:pStyle w:val="BodyText"/>
        <w:spacing w:before="8"/>
        <w:rPr>
          <w:rFonts w:ascii="Times New Roman"/>
          <w:i/>
          <w:sz w:val="19"/>
        </w:rPr>
      </w:pPr>
    </w:p>
    <w:p w14:paraId="3E1F5900" w14:textId="50020712" w:rsidR="00DD13C9" w:rsidRDefault="001C1E3A">
      <w:pPr>
        <w:pStyle w:val="BodyText"/>
        <w:spacing w:line="276" w:lineRule="auto"/>
        <w:ind w:left="1199" w:right="115" w:firstLine="720"/>
        <w:jc w:val="both"/>
        <w:rPr>
          <w:rFonts w:ascii="Times New Roman"/>
        </w:rPr>
      </w:pPr>
      <w:r>
        <w:rPr>
          <w:rFonts w:ascii="Times New Roman"/>
          <w:b/>
        </w:rPr>
        <w:t xml:space="preserve">WHEREAS, </w:t>
      </w:r>
      <w:r>
        <w:rPr>
          <w:rFonts w:ascii="Times New Roman"/>
        </w:rPr>
        <w:t xml:space="preserve">notice, required by 7-15-4214(1), MCA of the public hearing(s), in substantially the form as required under 7-15-4215, MCA was mailed on </w:t>
      </w:r>
      <w:r w:rsidR="00E86CE6">
        <w:rPr>
          <w:rFonts w:ascii="Times New Roman"/>
        </w:rPr>
        <w:t>November</w:t>
      </w:r>
      <w:r w:rsidR="009E6B5A">
        <w:rPr>
          <w:rFonts w:ascii="Times New Roman"/>
        </w:rPr>
        <w:t>10</w:t>
      </w:r>
      <w:r>
        <w:rPr>
          <w:rFonts w:ascii="Times New Roman"/>
        </w:rPr>
        <w:t>, 202</w:t>
      </w:r>
      <w:r w:rsidR="009E6B5A">
        <w:rPr>
          <w:rFonts w:ascii="Times New Roman"/>
        </w:rPr>
        <w:t>1</w:t>
      </w:r>
      <w:r>
        <w:rPr>
          <w:rFonts w:ascii="Times New Roman"/>
        </w:rPr>
        <w:t xml:space="preserve"> to all property owners in the district based on a list obtained from the Montana Department of Revenue of</w:t>
      </w:r>
      <w:r>
        <w:rPr>
          <w:rFonts w:ascii="Times New Roman"/>
          <w:spacing w:val="-7"/>
        </w:rPr>
        <w:t xml:space="preserve"> </w:t>
      </w:r>
      <w:r>
        <w:rPr>
          <w:rFonts w:ascii="Times New Roman"/>
        </w:rPr>
        <w:t>the</w:t>
      </w:r>
      <w:r>
        <w:rPr>
          <w:rFonts w:ascii="Times New Roman"/>
          <w:spacing w:val="-5"/>
        </w:rPr>
        <w:t xml:space="preserve"> </w:t>
      </w:r>
      <w:r>
        <w:rPr>
          <w:rFonts w:ascii="Times New Roman"/>
        </w:rPr>
        <w:t>geocodes</w:t>
      </w:r>
      <w:r>
        <w:rPr>
          <w:rFonts w:ascii="Times New Roman"/>
          <w:spacing w:val="-6"/>
        </w:rPr>
        <w:t xml:space="preserve"> </w:t>
      </w:r>
      <w:r>
        <w:rPr>
          <w:rFonts w:ascii="Times New Roman"/>
        </w:rPr>
        <w:t>for</w:t>
      </w:r>
      <w:r>
        <w:rPr>
          <w:rFonts w:ascii="Times New Roman"/>
          <w:spacing w:val="-7"/>
        </w:rPr>
        <w:t xml:space="preserve"> </w:t>
      </w:r>
      <w:r>
        <w:rPr>
          <w:rFonts w:ascii="Times New Roman"/>
        </w:rPr>
        <w:t>all</w:t>
      </w:r>
      <w:r>
        <w:rPr>
          <w:rFonts w:ascii="Times New Roman"/>
          <w:spacing w:val="-6"/>
        </w:rPr>
        <w:t xml:space="preserve"> </w:t>
      </w:r>
      <w:r>
        <w:rPr>
          <w:rFonts w:ascii="Times New Roman"/>
        </w:rPr>
        <w:t>real</w:t>
      </w:r>
      <w:r>
        <w:rPr>
          <w:rFonts w:ascii="Times New Roman"/>
          <w:spacing w:val="-6"/>
        </w:rPr>
        <w:t xml:space="preserve"> </w:t>
      </w:r>
      <w:r>
        <w:rPr>
          <w:rFonts w:ascii="Times New Roman"/>
        </w:rPr>
        <w:t>property,</w:t>
      </w:r>
      <w:r>
        <w:rPr>
          <w:rFonts w:ascii="Times New Roman"/>
          <w:spacing w:val="-6"/>
        </w:rPr>
        <w:t xml:space="preserve"> </w:t>
      </w:r>
      <w:r>
        <w:rPr>
          <w:rFonts w:ascii="Times New Roman"/>
        </w:rPr>
        <w:t>the</w:t>
      </w:r>
      <w:r>
        <w:rPr>
          <w:rFonts w:ascii="Times New Roman"/>
          <w:spacing w:val="-7"/>
        </w:rPr>
        <w:t xml:space="preserve"> </w:t>
      </w:r>
      <w:r>
        <w:rPr>
          <w:rFonts w:ascii="Times New Roman"/>
        </w:rPr>
        <w:t>assessor</w:t>
      </w:r>
      <w:r>
        <w:rPr>
          <w:rFonts w:ascii="Times New Roman"/>
          <w:spacing w:val="-5"/>
        </w:rPr>
        <w:t xml:space="preserve"> </w:t>
      </w:r>
      <w:r>
        <w:rPr>
          <w:rFonts w:ascii="Times New Roman"/>
        </w:rPr>
        <w:t>codes</w:t>
      </w:r>
      <w:r>
        <w:rPr>
          <w:rFonts w:ascii="Times New Roman"/>
          <w:spacing w:val="-6"/>
        </w:rPr>
        <w:t xml:space="preserve"> </w:t>
      </w:r>
      <w:r>
        <w:rPr>
          <w:rFonts w:ascii="Times New Roman"/>
        </w:rPr>
        <w:t>for</w:t>
      </w:r>
      <w:r>
        <w:rPr>
          <w:rFonts w:ascii="Times New Roman"/>
          <w:spacing w:val="-5"/>
        </w:rPr>
        <w:t xml:space="preserve"> </w:t>
      </w:r>
      <w:r>
        <w:rPr>
          <w:rFonts w:ascii="Times New Roman"/>
        </w:rPr>
        <w:t>all</w:t>
      </w:r>
      <w:r>
        <w:rPr>
          <w:rFonts w:ascii="Times New Roman"/>
          <w:spacing w:val="-6"/>
        </w:rPr>
        <w:t xml:space="preserve"> </w:t>
      </w:r>
      <w:r>
        <w:rPr>
          <w:rFonts w:ascii="Times New Roman"/>
        </w:rPr>
        <w:t>personal</w:t>
      </w:r>
      <w:r>
        <w:rPr>
          <w:rFonts w:ascii="Times New Roman"/>
          <w:spacing w:val="-6"/>
        </w:rPr>
        <w:t xml:space="preserve"> </w:t>
      </w:r>
      <w:r>
        <w:rPr>
          <w:rFonts w:ascii="Times New Roman"/>
        </w:rPr>
        <w:t>property,</w:t>
      </w:r>
      <w:r>
        <w:rPr>
          <w:rFonts w:ascii="Times New Roman"/>
          <w:spacing w:val="-4"/>
        </w:rPr>
        <w:t xml:space="preserve"> </w:t>
      </w:r>
      <w:r>
        <w:rPr>
          <w:rFonts w:ascii="Times New Roman"/>
        </w:rPr>
        <w:t>and</w:t>
      </w:r>
      <w:r>
        <w:rPr>
          <w:rFonts w:ascii="Times New Roman"/>
          <w:spacing w:val="-4"/>
        </w:rPr>
        <w:t xml:space="preserve"> </w:t>
      </w:r>
      <w:r>
        <w:rPr>
          <w:rFonts w:ascii="Times New Roman"/>
        </w:rPr>
        <w:t>a</w:t>
      </w:r>
      <w:r>
        <w:rPr>
          <w:rFonts w:ascii="Times New Roman"/>
          <w:spacing w:val="-7"/>
        </w:rPr>
        <w:t xml:space="preserve"> </w:t>
      </w:r>
      <w:r>
        <w:rPr>
          <w:rFonts w:ascii="Times New Roman"/>
        </w:rPr>
        <w:t>description of all centrally assessed property located within the District at the time of its</w:t>
      </w:r>
      <w:r>
        <w:rPr>
          <w:rFonts w:ascii="Times New Roman"/>
          <w:spacing w:val="-25"/>
        </w:rPr>
        <w:t xml:space="preserve"> </w:t>
      </w:r>
      <w:r>
        <w:rPr>
          <w:rFonts w:ascii="Times New Roman"/>
        </w:rPr>
        <w:t>creation;</w:t>
      </w:r>
    </w:p>
    <w:p w14:paraId="53A61E0E" w14:textId="77777777" w:rsidR="00DD13C9" w:rsidRDefault="00DD13C9">
      <w:pPr>
        <w:pStyle w:val="BodyText"/>
        <w:spacing w:before="6"/>
        <w:rPr>
          <w:rFonts w:ascii="Times New Roman"/>
          <w:sz w:val="27"/>
        </w:rPr>
      </w:pPr>
    </w:p>
    <w:p w14:paraId="26DBDCC0" w14:textId="7F808725" w:rsidR="00DD13C9" w:rsidRDefault="001C1E3A">
      <w:pPr>
        <w:pStyle w:val="BodyText"/>
        <w:spacing w:line="278" w:lineRule="auto"/>
        <w:ind w:left="1199" w:right="116" w:firstLine="720"/>
        <w:jc w:val="both"/>
        <w:rPr>
          <w:rFonts w:ascii="Times New Roman"/>
        </w:rPr>
      </w:pPr>
      <w:r>
        <w:rPr>
          <w:rFonts w:ascii="Times New Roman"/>
          <w:b/>
        </w:rPr>
        <w:t xml:space="preserve">WHEREAS, </w:t>
      </w:r>
      <w:r>
        <w:rPr>
          <w:rFonts w:ascii="Times New Roman"/>
        </w:rPr>
        <w:t xml:space="preserve">in proposing to adopt the Plan with a tax increment financing provision the City has taken into consideration </w:t>
      </w:r>
      <w:r w:rsidR="009E6B5A">
        <w:rPr>
          <w:rFonts w:ascii="Times New Roman"/>
        </w:rPr>
        <w:t xml:space="preserve">and informed </w:t>
      </w:r>
      <w:r>
        <w:rPr>
          <w:rFonts w:ascii="Times New Roman"/>
        </w:rPr>
        <w:t xml:space="preserve">the </w:t>
      </w:r>
      <w:r w:rsidR="009E6B5A">
        <w:rPr>
          <w:rFonts w:ascii="Times New Roman"/>
        </w:rPr>
        <w:t>Red Lodge</w:t>
      </w:r>
      <w:r>
        <w:rPr>
          <w:rFonts w:ascii="Times New Roman"/>
        </w:rPr>
        <w:t xml:space="preserve"> School District and </w:t>
      </w:r>
      <w:r w:rsidR="009E6B5A">
        <w:rPr>
          <w:rFonts w:ascii="Times New Roman"/>
        </w:rPr>
        <w:t>Carbon</w:t>
      </w:r>
      <w:r>
        <w:rPr>
          <w:rFonts w:ascii="Times New Roman"/>
        </w:rPr>
        <w:t xml:space="preserve"> County</w:t>
      </w:r>
      <w:r w:rsidR="009E6B5A">
        <w:rPr>
          <w:rFonts w:ascii="Times New Roman"/>
        </w:rPr>
        <w:t xml:space="preserve"> of its intent to create the District</w:t>
      </w:r>
      <w:r>
        <w:rPr>
          <w:rFonts w:ascii="Times New Roman"/>
        </w:rPr>
        <w:t>; and</w:t>
      </w:r>
    </w:p>
    <w:p w14:paraId="418C6ECC" w14:textId="77777777" w:rsidR="00DD13C9" w:rsidRDefault="00DD13C9">
      <w:pPr>
        <w:pStyle w:val="BodyText"/>
        <w:spacing w:before="2"/>
        <w:rPr>
          <w:rFonts w:ascii="Times New Roman"/>
          <w:sz w:val="28"/>
        </w:rPr>
      </w:pPr>
    </w:p>
    <w:p w14:paraId="43835B0E" w14:textId="05C4E2B6" w:rsidR="00DD13C9" w:rsidRDefault="001C1E3A">
      <w:pPr>
        <w:pStyle w:val="Heading4"/>
        <w:spacing w:before="1" w:line="276" w:lineRule="auto"/>
        <w:ind w:left="1199" w:right="114" w:firstLine="720"/>
      </w:pPr>
      <w:r>
        <w:t>NOW THEREFORE, BE IT ORDAINED BY THE CITY CO</w:t>
      </w:r>
      <w:r w:rsidR="00C24811">
        <w:t>UNCIL</w:t>
      </w:r>
      <w:r>
        <w:t xml:space="preserve"> OF THE CITY OF </w:t>
      </w:r>
      <w:r w:rsidR="00C24811">
        <w:t>RED LODGE,</w:t>
      </w:r>
      <w:r>
        <w:t xml:space="preserve"> MONTANA:</w:t>
      </w:r>
    </w:p>
    <w:p w14:paraId="214904D9" w14:textId="77777777" w:rsidR="00DD13C9" w:rsidRDefault="00DD13C9">
      <w:pPr>
        <w:pStyle w:val="BodyText"/>
        <w:spacing w:before="7"/>
        <w:rPr>
          <w:rFonts w:ascii="Times New Roman"/>
          <w:b/>
          <w:sz w:val="27"/>
        </w:rPr>
      </w:pPr>
    </w:p>
    <w:p w14:paraId="094BCDBB" w14:textId="77777777" w:rsidR="00DD13C9" w:rsidRDefault="001C1E3A">
      <w:pPr>
        <w:pStyle w:val="Heading4"/>
        <w:ind w:left="2501" w:right="702"/>
        <w:jc w:val="center"/>
      </w:pPr>
      <w:r>
        <w:rPr>
          <w:u w:val="thick"/>
        </w:rPr>
        <w:t>Section 1</w:t>
      </w:r>
    </w:p>
    <w:p w14:paraId="3C202AB1" w14:textId="77777777" w:rsidR="00DD13C9" w:rsidRDefault="00DD13C9">
      <w:pPr>
        <w:pStyle w:val="BodyText"/>
        <w:spacing w:before="5"/>
        <w:rPr>
          <w:rFonts w:ascii="Times New Roman"/>
          <w:b/>
          <w:sz w:val="23"/>
        </w:rPr>
      </w:pPr>
    </w:p>
    <w:p w14:paraId="3912A523" w14:textId="77777777" w:rsidR="00DD13C9" w:rsidRDefault="001C1E3A">
      <w:pPr>
        <w:pStyle w:val="Heading4"/>
        <w:spacing w:before="90"/>
        <w:ind w:left="1199"/>
      </w:pPr>
      <w:r>
        <w:t>Legislative Findings.</w:t>
      </w:r>
    </w:p>
    <w:p w14:paraId="4F06FAC4" w14:textId="229A73A6" w:rsidR="00DD13C9" w:rsidRDefault="001C1E3A">
      <w:pPr>
        <w:pStyle w:val="ListParagraph"/>
        <w:numPr>
          <w:ilvl w:val="0"/>
          <w:numId w:val="37"/>
        </w:numPr>
        <w:tabs>
          <w:tab w:val="left" w:pos="1496"/>
        </w:tabs>
        <w:spacing w:before="3" w:line="276" w:lineRule="auto"/>
        <w:ind w:right="118" w:firstLine="19"/>
        <w:jc w:val="both"/>
        <w:rPr>
          <w:rFonts w:ascii="Times New Roman" w:hAnsi="Times New Roman"/>
          <w:sz w:val="24"/>
        </w:rPr>
      </w:pPr>
      <w:r>
        <w:rPr>
          <w:rFonts w:ascii="Times New Roman" w:hAnsi="Times New Roman"/>
          <w:sz w:val="24"/>
        </w:rPr>
        <w:t>Median</w:t>
      </w:r>
      <w:r>
        <w:rPr>
          <w:rFonts w:ascii="Times New Roman" w:hAnsi="Times New Roman"/>
          <w:spacing w:val="-14"/>
          <w:sz w:val="24"/>
        </w:rPr>
        <w:t xml:space="preserve"> </w:t>
      </w:r>
      <w:r>
        <w:rPr>
          <w:rFonts w:ascii="Times New Roman" w:hAnsi="Times New Roman"/>
          <w:sz w:val="24"/>
        </w:rPr>
        <w:t>Household</w:t>
      </w:r>
      <w:r>
        <w:rPr>
          <w:rFonts w:ascii="Times New Roman" w:hAnsi="Times New Roman"/>
          <w:spacing w:val="-13"/>
          <w:sz w:val="24"/>
        </w:rPr>
        <w:t xml:space="preserve"> </w:t>
      </w:r>
      <w:r>
        <w:rPr>
          <w:rFonts w:ascii="Times New Roman" w:hAnsi="Times New Roman"/>
          <w:sz w:val="24"/>
        </w:rPr>
        <w:t>Income</w:t>
      </w:r>
      <w:r>
        <w:rPr>
          <w:rFonts w:ascii="Times New Roman" w:hAnsi="Times New Roman"/>
          <w:spacing w:val="-15"/>
          <w:sz w:val="24"/>
        </w:rPr>
        <w:t xml:space="preserve"> </w:t>
      </w:r>
      <w:r>
        <w:rPr>
          <w:rFonts w:ascii="Times New Roman" w:hAnsi="Times New Roman"/>
          <w:sz w:val="24"/>
        </w:rPr>
        <w:t>for</w:t>
      </w:r>
      <w:r>
        <w:rPr>
          <w:rFonts w:ascii="Times New Roman" w:hAnsi="Times New Roman"/>
          <w:spacing w:val="-15"/>
          <w:sz w:val="24"/>
        </w:rPr>
        <w:t xml:space="preserve"> </w:t>
      </w:r>
      <w:r>
        <w:rPr>
          <w:rFonts w:ascii="Times New Roman" w:hAnsi="Times New Roman"/>
          <w:sz w:val="24"/>
        </w:rPr>
        <w:t>residents</w:t>
      </w:r>
      <w:r>
        <w:rPr>
          <w:rFonts w:ascii="Times New Roman" w:hAnsi="Times New Roman"/>
          <w:spacing w:val="-14"/>
          <w:sz w:val="24"/>
        </w:rPr>
        <w:t xml:space="preserve"> </w:t>
      </w:r>
      <w:r>
        <w:rPr>
          <w:rFonts w:ascii="Times New Roman" w:hAnsi="Times New Roman"/>
          <w:sz w:val="24"/>
        </w:rPr>
        <w:t>living</w:t>
      </w:r>
      <w:r>
        <w:rPr>
          <w:rFonts w:ascii="Times New Roman" w:hAnsi="Times New Roman"/>
          <w:spacing w:val="-16"/>
          <w:sz w:val="24"/>
        </w:rPr>
        <w:t xml:space="preserve"> </w:t>
      </w:r>
      <w:r>
        <w:rPr>
          <w:rFonts w:ascii="Times New Roman" w:hAnsi="Times New Roman"/>
          <w:sz w:val="24"/>
        </w:rPr>
        <w:t>in</w:t>
      </w:r>
      <w:r>
        <w:rPr>
          <w:rFonts w:ascii="Times New Roman" w:hAnsi="Times New Roman"/>
          <w:spacing w:val="-14"/>
          <w:sz w:val="24"/>
        </w:rPr>
        <w:t xml:space="preserve"> </w:t>
      </w:r>
      <w:r w:rsidR="00FB7F1F">
        <w:rPr>
          <w:rFonts w:ascii="Times New Roman" w:hAnsi="Times New Roman"/>
          <w:sz w:val="24"/>
        </w:rPr>
        <w:t xml:space="preserve">Red Lodge </w:t>
      </w:r>
      <w:r>
        <w:rPr>
          <w:rFonts w:ascii="Times New Roman" w:hAnsi="Times New Roman"/>
          <w:sz w:val="24"/>
        </w:rPr>
        <w:t>is</w:t>
      </w:r>
      <w:r>
        <w:rPr>
          <w:rFonts w:ascii="Times New Roman" w:hAnsi="Times New Roman"/>
          <w:spacing w:val="-14"/>
          <w:sz w:val="24"/>
        </w:rPr>
        <w:t xml:space="preserve"> </w:t>
      </w:r>
      <w:r>
        <w:rPr>
          <w:rFonts w:ascii="Times New Roman" w:hAnsi="Times New Roman"/>
          <w:sz w:val="24"/>
        </w:rPr>
        <w:t>$48,311,</w:t>
      </w:r>
      <w:r>
        <w:rPr>
          <w:rFonts w:ascii="Times New Roman" w:hAnsi="Times New Roman"/>
          <w:spacing w:val="-14"/>
          <w:sz w:val="24"/>
        </w:rPr>
        <w:t xml:space="preserve"> </w:t>
      </w:r>
      <w:r>
        <w:rPr>
          <w:rFonts w:ascii="Times New Roman" w:hAnsi="Times New Roman"/>
          <w:sz w:val="24"/>
        </w:rPr>
        <w:t>lower</w:t>
      </w:r>
      <w:r>
        <w:rPr>
          <w:rFonts w:ascii="Times New Roman" w:hAnsi="Times New Roman"/>
          <w:spacing w:val="-15"/>
          <w:sz w:val="24"/>
        </w:rPr>
        <w:t xml:space="preserve"> </w:t>
      </w:r>
      <w:r>
        <w:rPr>
          <w:rFonts w:ascii="Times New Roman" w:hAnsi="Times New Roman"/>
          <w:sz w:val="24"/>
        </w:rPr>
        <w:t>than</w:t>
      </w:r>
      <w:r>
        <w:rPr>
          <w:rFonts w:ascii="Times New Roman" w:hAnsi="Times New Roman"/>
          <w:spacing w:val="-14"/>
          <w:sz w:val="24"/>
        </w:rPr>
        <w:t xml:space="preserve"> </w:t>
      </w:r>
      <w:r>
        <w:rPr>
          <w:rFonts w:ascii="Times New Roman" w:hAnsi="Times New Roman"/>
          <w:sz w:val="24"/>
        </w:rPr>
        <w:t>the</w:t>
      </w:r>
      <w:r>
        <w:rPr>
          <w:rFonts w:ascii="Times New Roman" w:hAnsi="Times New Roman"/>
          <w:spacing w:val="-15"/>
          <w:sz w:val="24"/>
        </w:rPr>
        <w:t xml:space="preserve"> </w:t>
      </w:r>
      <w:r>
        <w:rPr>
          <w:rFonts w:ascii="Times New Roman" w:hAnsi="Times New Roman"/>
          <w:sz w:val="24"/>
        </w:rPr>
        <w:t>County’s, median,</w:t>
      </w:r>
      <w:r>
        <w:rPr>
          <w:rFonts w:ascii="Times New Roman" w:hAnsi="Times New Roman"/>
          <w:spacing w:val="11"/>
          <w:sz w:val="24"/>
        </w:rPr>
        <w:t xml:space="preserve"> </w:t>
      </w:r>
      <w:r>
        <w:rPr>
          <w:rFonts w:ascii="Times New Roman" w:hAnsi="Times New Roman"/>
          <w:sz w:val="24"/>
        </w:rPr>
        <w:t>which</w:t>
      </w:r>
      <w:r>
        <w:rPr>
          <w:rFonts w:ascii="Times New Roman" w:hAnsi="Times New Roman"/>
          <w:spacing w:val="13"/>
          <w:sz w:val="24"/>
        </w:rPr>
        <w:t xml:space="preserve"> </w:t>
      </w:r>
      <w:r>
        <w:rPr>
          <w:rFonts w:ascii="Times New Roman" w:hAnsi="Times New Roman"/>
          <w:sz w:val="24"/>
        </w:rPr>
        <w:t>is</w:t>
      </w:r>
      <w:r>
        <w:rPr>
          <w:rFonts w:ascii="Times New Roman" w:hAnsi="Times New Roman"/>
          <w:spacing w:val="11"/>
          <w:sz w:val="24"/>
        </w:rPr>
        <w:t xml:space="preserve"> </w:t>
      </w:r>
      <w:r>
        <w:rPr>
          <w:rFonts w:ascii="Times New Roman" w:hAnsi="Times New Roman"/>
          <w:sz w:val="24"/>
        </w:rPr>
        <w:t>$</w:t>
      </w:r>
      <w:r w:rsidR="00FB7F1F">
        <w:rPr>
          <w:rFonts w:ascii="Times New Roman" w:hAnsi="Times New Roman"/>
          <w:sz w:val="24"/>
        </w:rPr>
        <w:t>58,707</w:t>
      </w:r>
      <w:r>
        <w:rPr>
          <w:rFonts w:ascii="Times New Roman" w:hAnsi="Times New Roman"/>
          <w:sz w:val="24"/>
        </w:rPr>
        <w:t>,</w:t>
      </w:r>
      <w:r>
        <w:rPr>
          <w:rFonts w:ascii="Times New Roman" w:hAnsi="Times New Roman"/>
          <w:spacing w:val="11"/>
          <w:sz w:val="24"/>
        </w:rPr>
        <w:t xml:space="preserve"> </w:t>
      </w:r>
      <w:r>
        <w:rPr>
          <w:rFonts w:ascii="Times New Roman" w:hAnsi="Times New Roman"/>
          <w:sz w:val="24"/>
        </w:rPr>
        <w:t>lower</w:t>
      </w:r>
      <w:r>
        <w:rPr>
          <w:rFonts w:ascii="Times New Roman" w:hAnsi="Times New Roman"/>
          <w:spacing w:val="10"/>
          <w:sz w:val="24"/>
        </w:rPr>
        <w:t xml:space="preserve"> </w:t>
      </w:r>
      <w:r>
        <w:rPr>
          <w:rFonts w:ascii="Times New Roman" w:hAnsi="Times New Roman"/>
          <w:sz w:val="24"/>
        </w:rPr>
        <w:t>than</w:t>
      </w:r>
      <w:r>
        <w:rPr>
          <w:rFonts w:ascii="Times New Roman" w:hAnsi="Times New Roman"/>
          <w:spacing w:val="13"/>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state,</w:t>
      </w:r>
      <w:r>
        <w:rPr>
          <w:rFonts w:ascii="Times New Roman" w:hAnsi="Times New Roman"/>
          <w:spacing w:val="13"/>
          <w:sz w:val="24"/>
        </w:rPr>
        <w:t xml:space="preserve"> </w:t>
      </w:r>
      <w:r>
        <w:rPr>
          <w:rFonts w:ascii="Times New Roman" w:hAnsi="Times New Roman"/>
          <w:sz w:val="24"/>
        </w:rPr>
        <w:t>at</w:t>
      </w:r>
      <w:r>
        <w:rPr>
          <w:rFonts w:ascii="Times New Roman" w:hAnsi="Times New Roman"/>
          <w:spacing w:val="11"/>
          <w:sz w:val="24"/>
        </w:rPr>
        <w:t xml:space="preserve"> </w:t>
      </w:r>
      <w:r>
        <w:rPr>
          <w:rFonts w:ascii="Times New Roman" w:hAnsi="Times New Roman"/>
          <w:sz w:val="24"/>
        </w:rPr>
        <w:t>$5</w:t>
      </w:r>
      <w:r w:rsidR="00FB7F1F">
        <w:rPr>
          <w:rFonts w:ascii="Times New Roman" w:hAnsi="Times New Roman"/>
          <w:sz w:val="24"/>
        </w:rPr>
        <w:t>4</w:t>
      </w:r>
      <w:r>
        <w:rPr>
          <w:rFonts w:ascii="Times New Roman" w:hAnsi="Times New Roman"/>
          <w:sz w:val="24"/>
        </w:rPr>
        <w:t>,</w:t>
      </w:r>
      <w:r w:rsidR="00FB7F1F">
        <w:rPr>
          <w:rFonts w:ascii="Times New Roman" w:hAnsi="Times New Roman"/>
          <w:sz w:val="24"/>
        </w:rPr>
        <w:t>970</w:t>
      </w:r>
      <w:r>
        <w:rPr>
          <w:rFonts w:ascii="Times New Roman" w:hAnsi="Times New Roman"/>
          <w:spacing w:val="13"/>
          <w:sz w:val="24"/>
        </w:rPr>
        <w:t xml:space="preserve"> </w:t>
      </w:r>
      <w:r>
        <w:rPr>
          <w:rFonts w:ascii="Times New Roman" w:hAnsi="Times New Roman"/>
          <w:sz w:val="24"/>
        </w:rPr>
        <w:t>and</w:t>
      </w:r>
      <w:r>
        <w:rPr>
          <w:rFonts w:ascii="Times New Roman" w:hAnsi="Times New Roman"/>
          <w:spacing w:val="11"/>
          <w:sz w:val="24"/>
        </w:rPr>
        <w:t xml:space="preserve"> </w:t>
      </w:r>
      <w:r>
        <w:rPr>
          <w:rFonts w:ascii="Times New Roman" w:hAnsi="Times New Roman"/>
          <w:sz w:val="24"/>
        </w:rPr>
        <w:t>lower</w:t>
      </w:r>
      <w:r>
        <w:rPr>
          <w:rFonts w:ascii="Times New Roman" w:hAnsi="Times New Roman"/>
          <w:spacing w:val="10"/>
          <w:sz w:val="24"/>
        </w:rPr>
        <w:t xml:space="preserve"> </w:t>
      </w:r>
      <w:r>
        <w:rPr>
          <w:rFonts w:ascii="Times New Roman" w:hAnsi="Times New Roman"/>
          <w:sz w:val="24"/>
        </w:rPr>
        <w:t>than</w:t>
      </w:r>
      <w:r>
        <w:rPr>
          <w:rFonts w:ascii="Times New Roman" w:hAnsi="Times New Roman"/>
          <w:spacing w:val="11"/>
          <w:sz w:val="24"/>
        </w:rPr>
        <w:t xml:space="preserve"> </w:t>
      </w:r>
      <w:r>
        <w:rPr>
          <w:rFonts w:ascii="Times New Roman" w:hAnsi="Times New Roman"/>
          <w:sz w:val="24"/>
        </w:rPr>
        <w:t>the</w:t>
      </w:r>
      <w:r>
        <w:rPr>
          <w:rFonts w:ascii="Times New Roman" w:hAnsi="Times New Roman"/>
          <w:spacing w:val="12"/>
          <w:sz w:val="24"/>
        </w:rPr>
        <w:t xml:space="preserve"> </w:t>
      </w:r>
      <w:r>
        <w:rPr>
          <w:rFonts w:ascii="Times New Roman" w:hAnsi="Times New Roman"/>
          <w:sz w:val="24"/>
        </w:rPr>
        <w:t>nation,</w:t>
      </w:r>
      <w:r>
        <w:rPr>
          <w:rFonts w:ascii="Times New Roman" w:hAnsi="Times New Roman"/>
          <w:spacing w:val="11"/>
          <w:sz w:val="24"/>
        </w:rPr>
        <w:t xml:space="preserve"> </w:t>
      </w:r>
      <w:r>
        <w:rPr>
          <w:rFonts w:ascii="Times New Roman" w:hAnsi="Times New Roman"/>
          <w:sz w:val="24"/>
        </w:rPr>
        <w:t>at</w:t>
      </w:r>
    </w:p>
    <w:p w14:paraId="59CF0E6A" w14:textId="403522E2" w:rsidR="00DD13C9" w:rsidRDefault="001C1E3A">
      <w:pPr>
        <w:pStyle w:val="BodyText"/>
        <w:ind w:left="1200"/>
        <w:jc w:val="both"/>
        <w:rPr>
          <w:rFonts w:ascii="Times New Roman"/>
        </w:rPr>
      </w:pPr>
      <w:r>
        <w:rPr>
          <w:rFonts w:ascii="Times New Roman"/>
        </w:rPr>
        <w:t>$</w:t>
      </w:r>
      <w:r w:rsidR="00FB7F1F">
        <w:rPr>
          <w:rFonts w:ascii="Times New Roman"/>
        </w:rPr>
        <w:t>62,483</w:t>
      </w:r>
      <w:r>
        <w:rPr>
          <w:rFonts w:ascii="Times New Roman"/>
        </w:rPr>
        <w:t xml:space="preserve"> (American Community Survey, 201</w:t>
      </w:r>
      <w:r w:rsidR="00FB7F1F">
        <w:rPr>
          <w:rFonts w:ascii="Times New Roman"/>
        </w:rPr>
        <w:t>5</w:t>
      </w:r>
      <w:r>
        <w:rPr>
          <w:rFonts w:ascii="Times New Roman"/>
        </w:rPr>
        <w:t>-201</w:t>
      </w:r>
      <w:r w:rsidR="00FB7F1F">
        <w:rPr>
          <w:rFonts w:ascii="Times New Roman"/>
        </w:rPr>
        <w:t>9</w:t>
      </w:r>
      <w:r>
        <w:rPr>
          <w:rFonts w:ascii="Times New Roman"/>
        </w:rPr>
        <w:t>)</w:t>
      </w:r>
      <w:r w:rsidR="00FB7F1F">
        <w:rPr>
          <w:rFonts w:ascii="Times New Roman"/>
        </w:rPr>
        <w:t>.</w:t>
      </w:r>
    </w:p>
    <w:p w14:paraId="7768D0D8" w14:textId="77777777" w:rsidR="00DD13C9" w:rsidRDefault="001C1E3A">
      <w:pPr>
        <w:pStyle w:val="ListParagraph"/>
        <w:numPr>
          <w:ilvl w:val="0"/>
          <w:numId w:val="37"/>
        </w:numPr>
        <w:tabs>
          <w:tab w:val="left" w:pos="1505"/>
        </w:tabs>
        <w:spacing w:before="40" w:line="276" w:lineRule="auto"/>
        <w:ind w:right="111" w:firstLine="4"/>
        <w:jc w:val="both"/>
        <w:rPr>
          <w:rFonts w:ascii="Times New Roman"/>
          <w:sz w:val="24"/>
        </w:rPr>
      </w:pPr>
      <w:r>
        <w:rPr>
          <w:rFonts w:ascii="Times New Roman"/>
          <w:sz w:val="24"/>
        </w:rPr>
        <w:t xml:space="preserve">Poverty and a low median household income constitute an economic and social liability, while </w:t>
      </w:r>
      <w:r>
        <w:rPr>
          <w:rFonts w:ascii="Times New Roman"/>
          <w:sz w:val="24"/>
        </w:rPr>
        <w:lastRenderedPageBreak/>
        <w:t>contributing little to the tax income of the City, and the City directs an excessive proportion of its revenues for police and fire protection, transportation and other forms of public services, and facilities to remain an inclusive</w:t>
      </w:r>
      <w:r>
        <w:rPr>
          <w:rFonts w:ascii="Times New Roman"/>
          <w:spacing w:val="-15"/>
          <w:sz w:val="24"/>
        </w:rPr>
        <w:t xml:space="preserve"> </w:t>
      </w:r>
      <w:r>
        <w:rPr>
          <w:rFonts w:ascii="Times New Roman"/>
          <w:sz w:val="24"/>
        </w:rPr>
        <w:t>community.</w:t>
      </w:r>
    </w:p>
    <w:p w14:paraId="0B20F498" w14:textId="3C6B9D7E" w:rsidR="00DD13C9" w:rsidRDefault="001C1E3A">
      <w:pPr>
        <w:pStyle w:val="ListParagraph"/>
        <w:numPr>
          <w:ilvl w:val="0"/>
          <w:numId w:val="37"/>
        </w:numPr>
        <w:tabs>
          <w:tab w:val="left" w:pos="1548"/>
        </w:tabs>
        <w:spacing w:line="276" w:lineRule="auto"/>
        <w:ind w:right="112" w:firstLine="4"/>
        <w:jc w:val="both"/>
        <w:rPr>
          <w:rFonts w:ascii="Times New Roman"/>
          <w:sz w:val="24"/>
        </w:rPr>
      </w:pPr>
      <w:r>
        <w:rPr>
          <w:rFonts w:ascii="Times New Roman"/>
          <w:sz w:val="24"/>
        </w:rPr>
        <w:t xml:space="preserve">The </w:t>
      </w:r>
      <w:r w:rsidR="00C24811">
        <w:rPr>
          <w:rFonts w:ascii="Times New Roman"/>
          <w:sz w:val="24"/>
        </w:rPr>
        <w:t xml:space="preserve">North Community Entrance </w:t>
      </w:r>
      <w:r>
        <w:rPr>
          <w:rFonts w:ascii="Times New Roman"/>
          <w:sz w:val="24"/>
        </w:rPr>
        <w:t xml:space="preserve">Urban Renewal District through the </w:t>
      </w:r>
      <w:r w:rsidR="00C24811">
        <w:rPr>
          <w:rFonts w:ascii="Times New Roman"/>
          <w:sz w:val="24"/>
        </w:rPr>
        <w:t xml:space="preserve">North Community Entrance </w:t>
      </w:r>
      <w:r>
        <w:rPr>
          <w:rFonts w:ascii="Times New Roman"/>
          <w:sz w:val="24"/>
        </w:rPr>
        <w:t>Urban Renewal District Plan seeks to provide long term economic stability and to use planning and the development of public infrastructure as tools for well managed</w:t>
      </w:r>
      <w:r>
        <w:rPr>
          <w:rFonts w:ascii="Times New Roman"/>
          <w:spacing w:val="-14"/>
          <w:sz w:val="24"/>
        </w:rPr>
        <w:t xml:space="preserve"> </w:t>
      </w:r>
      <w:r>
        <w:rPr>
          <w:rFonts w:ascii="Times New Roman"/>
          <w:sz w:val="24"/>
        </w:rPr>
        <w:t>growth.</w:t>
      </w:r>
    </w:p>
    <w:p w14:paraId="0A542418" w14:textId="490679B5" w:rsidR="00DD13C9" w:rsidRDefault="001C1E3A">
      <w:pPr>
        <w:pStyle w:val="ListParagraph"/>
        <w:numPr>
          <w:ilvl w:val="0"/>
          <w:numId w:val="37"/>
        </w:numPr>
        <w:tabs>
          <w:tab w:val="left" w:pos="1510"/>
        </w:tabs>
        <w:spacing w:line="276" w:lineRule="auto"/>
        <w:ind w:right="120" w:firstLine="0"/>
        <w:jc w:val="both"/>
        <w:rPr>
          <w:rFonts w:ascii="Times New Roman"/>
          <w:sz w:val="24"/>
        </w:rPr>
      </w:pPr>
      <w:r>
        <w:rPr>
          <w:rFonts w:ascii="Times New Roman"/>
          <w:sz w:val="24"/>
        </w:rPr>
        <w:t xml:space="preserve">The goals of the </w:t>
      </w:r>
      <w:bookmarkStart w:id="2" w:name="_Hlk86913387"/>
      <w:r w:rsidR="00C24811">
        <w:rPr>
          <w:rFonts w:ascii="Times New Roman"/>
          <w:sz w:val="24"/>
        </w:rPr>
        <w:t>North Community Entrance</w:t>
      </w:r>
      <w:r>
        <w:rPr>
          <w:rFonts w:ascii="Times New Roman"/>
          <w:sz w:val="24"/>
        </w:rPr>
        <w:t xml:space="preserve"> </w:t>
      </w:r>
      <w:bookmarkEnd w:id="2"/>
      <w:r>
        <w:rPr>
          <w:rFonts w:ascii="Times New Roman"/>
          <w:sz w:val="24"/>
        </w:rPr>
        <w:t xml:space="preserve">Urban Renewal District as stated in the </w:t>
      </w:r>
      <w:r w:rsidR="00C24811">
        <w:rPr>
          <w:rFonts w:ascii="Times New Roman"/>
          <w:sz w:val="24"/>
        </w:rPr>
        <w:t>North Community Entrance</w:t>
      </w:r>
      <w:r>
        <w:rPr>
          <w:rFonts w:ascii="Times New Roman"/>
          <w:sz w:val="24"/>
        </w:rPr>
        <w:t xml:space="preserve"> Urban Renewal District Plan</w:t>
      </w:r>
      <w:r>
        <w:rPr>
          <w:rFonts w:ascii="Times New Roman"/>
          <w:spacing w:val="-8"/>
          <w:sz w:val="24"/>
        </w:rPr>
        <w:t xml:space="preserve"> </w:t>
      </w:r>
      <w:r>
        <w:rPr>
          <w:rFonts w:ascii="Times New Roman"/>
          <w:sz w:val="24"/>
        </w:rPr>
        <w:t>are:</w:t>
      </w:r>
    </w:p>
    <w:tbl>
      <w:tblPr>
        <w:tblW w:w="8000" w:type="dxa"/>
        <w:tblInd w:w="1720"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1129"/>
        <w:gridCol w:w="6871"/>
      </w:tblGrid>
      <w:tr w:rsidR="00C24811" w14:paraId="43A72AF4" w14:textId="77777777" w:rsidTr="00853ADF">
        <w:trPr>
          <w:trHeight w:hRule="exact" w:val="260"/>
        </w:trPr>
        <w:tc>
          <w:tcPr>
            <w:tcW w:w="0" w:type="auto"/>
          </w:tcPr>
          <w:p w14:paraId="31409160" w14:textId="77777777" w:rsidR="00C24811" w:rsidRDefault="00C24811" w:rsidP="00512635">
            <w:pPr>
              <w:pStyle w:val="TableParagraph"/>
              <w:spacing w:line="266" w:lineRule="exact"/>
              <w:ind w:left="200"/>
              <w:rPr>
                <w:rFonts w:ascii="Times New Roman"/>
                <w:sz w:val="24"/>
              </w:rPr>
            </w:pPr>
            <w:r>
              <w:rPr>
                <w:rFonts w:ascii="Times New Roman"/>
                <w:sz w:val="24"/>
              </w:rPr>
              <w:t>GOAL 1.</w:t>
            </w:r>
          </w:p>
        </w:tc>
        <w:tc>
          <w:tcPr>
            <w:tcW w:w="0" w:type="auto"/>
          </w:tcPr>
          <w:p w14:paraId="1515D4E3" w14:textId="77777777" w:rsidR="00C24811" w:rsidRDefault="00C24811" w:rsidP="00512635">
            <w:pPr>
              <w:pStyle w:val="TableParagraph"/>
              <w:spacing w:line="266" w:lineRule="exact"/>
              <w:ind w:left="267"/>
              <w:rPr>
                <w:rFonts w:ascii="Times New Roman"/>
                <w:sz w:val="24"/>
              </w:rPr>
            </w:pPr>
            <w:r>
              <w:rPr>
                <w:rFonts w:ascii="Times New Roman"/>
                <w:sz w:val="24"/>
              </w:rPr>
              <w:t>Increase Housing Units Near Downtown</w:t>
            </w:r>
          </w:p>
          <w:p w14:paraId="0194C71C" w14:textId="77777777" w:rsidR="00C24811" w:rsidRDefault="00C24811" w:rsidP="00512635">
            <w:pPr>
              <w:pStyle w:val="TableParagraph"/>
              <w:spacing w:line="266" w:lineRule="exact"/>
              <w:ind w:left="267"/>
              <w:rPr>
                <w:rFonts w:ascii="Times New Roman"/>
                <w:sz w:val="24"/>
              </w:rPr>
            </w:pPr>
          </w:p>
        </w:tc>
      </w:tr>
      <w:tr w:rsidR="00C24811" w14:paraId="5754AE22" w14:textId="77777777" w:rsidTr="00853ADF">
        <w:trPr>
          <w:trHeight w:hRule="exact" w:val="284"/>
        </w:trPr>
        <w:tc>
          <w:tcPr>
            <w:tcW w:w="0" w:type="auto"/>
          </w:tcPr>
          <w:p w14:paraId="5292051C" w14:textId="77777777" w:rsidR="00C24811" w:rsidRDefault="00C24811" w:rsidP="00512635">
            <w:pPr>
              <w:pStyle w:val="TableParagraph"/>
              <w:spacing w:before="15"/>
              <w:ind w:left="200"/>
              <w:rPr>
                <w:rFonts w:ascii="Times New Roman"/>
                <w:sz w:val="24"/>
              </w:rPr>
            </w:pPr>
            <w:r>
              <w:rPr>
                <w:rFonts w:ascii="Times New Roman"/>
                <w:sz w:val="24"/>
              </w:rPr>
              <w:t>GOAL 2.</w:t>
            </w:r>
          </w:p>
        </w:tc>
        <w:tc>
          <w:tcPr>
            <w:tcW w:w="0" w:type="auto"/>
          </w:tcPr>
          <w:p w14:paraId="46DAEA20" w14:textId="77777777" w:rsidR="00C24811" w:rsidRDefault="00C24811" w:rsidP="00512635">
            <w:pPr>
              <w:pStyle w:val="TableParagraph"/>
              <w:spacing w:before="15"/>
              <w:ind w:left="267"/>
              <w:rPr>
                <w:rFonts w:ascii="Times New Roman"/>
                <w:sz w:val="24"/>
              </w:rPr>
            </w:pPr>
            <w:r>
              <w:rPr>
                <w:rFonts w:ascii="Times New Roman"/>
                <w:sz w:val="24"/>
              </w:rPr>
              <w:t>Support Business Development</w:t>
            </w:r>
          </w:p>
        </w:tc>
      </w:tr>
      <w:tr w:rsidR="00C24811" w14:paraId="125A87EA" w14:textId="77777777" w:rsidTr="00853ADF">
        <w:trPr>
          <w:trHeight w:hRule="exact" w:val="285"/>
        </w:trPr>
        <w:tc>
          <w:tcPr>
            <w:tcW w:w="0" w:type="auto"/>
          </w:tcPr>
          <w:p w14:paraId="23B7D024" w14:textId="77777777" w:rsidR="00C24811" w:rsidRDefault="00C24811" w:rsidP="00512635">
            <w:pPr>
              <w:pStyle w:val="TableParagraph"/>
              <w:spacing w:before="15"/>
              <w:ind w:left="200"/>
              <w:rPr>
                <w:rFonts w:ascii="Times New Roman"/>
                <w:sz w:val="24"/>
              </w:rPr>
            </w:pPr>
            <w:r>
              <w:rPr>
                <w:rFonts w:ascii="Times New Roman"/>
                <w:sz w:val="24"/>
              </w:rPr>
              <w:t>GOAL 3.</w:t>
            </w:r>
          </w:p>
        </w:tc>
        <w:tc>
          <w:tcPr>
            <w:tcW w:w="0" w:type="auto"/>
          </w:tcPr>
          <w:p w14:paraId="5DB8B73D" w14:textId="77777777" w:rsidR="00C24811" w:rsidRDefault="00C24811" w:rsidP="00512635">
            <w:pPr>
              <w:pStyle w:val="TableParagraph"/>
              <w:spacing w:before="15"/>
              <w:ind w:left="267"/>
              <w:rPr>
                <w:rFonts w:ascii="Times New Roman"/>
                <w:sz w:val="24"/>
              </w:rPr>
            </w:pPr>
            <w:r>
              <w:rPr>
                <w:rFonts w:ascii="Times New Roman"/>
                <w:sz w:val="24"/>
              </w:rPr>
              <w:t>Public Infrastructure Improvements</w:t>
            </w:r>
          </w:p>
        </w:tc>
      </w:tr>
      <w:tr w:rsidR="00C24811" w14:paraId="5176FFDE" w14:textId="77777777" w:rsidTr="00853ADF">
        <w:trPr>
          <w:trHeight w:hRule="exact" w:val="329"/>
        </w:trPr>
        <w:tc>
          <w:tcPr>
            <w:tcW w:w="0" w:type="auto"/>
          </w:tcPr>
          <w:p w14:paraId="3C73CA51" w14:textId="77777777" w:rsidR="00C24811" w:rsidRDefault="00C24811" w:rsidP="00512635">
            <w:pPr>
              <w:pStyle w:val="TableParagraph"/>
              <w:spacing w:before="16"/>
              <w:ind w:left="200"/>
              <w:rPr>
                <w:rFonts w:ascii="Times New Roman"/>
                <w:sz w:val="24"/>
              </w:rPr>
            </w:pPr>
            <w:r>
              <w:rPr>
                <w:rFonts w:ascii="Times New Roman"/>
                <w:sz w:val="24"/>
              </w:rPr>
              <w:t>GOAL 4.</w:t>
            </w:r>
          </w:p>
        </w:tc>
        <w:tc>
          <w:tcPr>
            <w:tcW w:w="0" w:type="auto"/>
          </w:tcPr>
          <w:p w14:paraId="41255D3F" w14:textId="77777777" w:rsidR="00C24811" w:rsidRDefault="00C24811" w:rsidP="00512635">
            <w:pPr>
              <w:pStyle w:val="TableParagraph"/>
              <w:spacing w:before="16"/>
              <w:ind w:left="267"/>
              <w:rPr>
                <w:rFonts w:ascii="Times New Roman"/>
                <w:sz w:val="24"/>
              </w:rPr>
            </w:pPr>
            <w:r>
              <w:rPr>
                <w:rFonts w:ascii="Times New Roman"/>
                <w:sz w:val="24"/>
              </w:rPr>
              <w:t>Promote Historic Preservation and Cohesive Urban Design Identity</w:t>
            </w:r>
          </w:p>
        </w:tc>
      </w:tr>
      <w:tr w:rsidR="00853ADF" w14:paraId="26FAFAF4" w14:textId="77777777" w:rsidTr="00853ADF">
        <w:trPr>
          <w:trHeight w:hRule="exact" w:val="54"/>
        </w:trPr>
        <w:tc>
          <w:tcPr>
            <w:tcW w:w="0" w:type="auto"/>
          </w:tcPr>
          <w:p w14:paraId="5F2C10CD" w14:textId="6E2F3E23" w:rsidR="00853ADF" w:rsidRDefault="00853ADF" w:rsidP="00853ADF">
            <w:pPr>
              <w:pStyle w:val="TableParagraph"/>
              <w:spacing w:before="16"/>
              <w:rPr>
                <w:rFonts w:ascii="Times New Roman"/>
                <w:sz w:val="24"/>
              </w:rPr>
            </w:pPr>
          </w:p>
        </w:tc>
        <w:tc>
          <w:tcPr>
            <w:tcW w:w="0" w:type="auto"/>
          </w:tcPr>
          <w:p w14:paraId="388D7CD6" w14:textId="77777777" w:rsidR="00853ADF" w:rsidRDefault="00853ADF" w:rsidP="00512635">
            <w:pPr>
              <w:pStyle w:val="TableParagraph"/>
              <w:spacing w:before="16"/>
              <w:ind w:left="267"/>
              <w:rPr>
                <w:rFonts w:ascii="Times New Roman"/>
                <w:sz w:val="24"/>
              </w:rPr>
            </w:pPr>
          </w:p>
        </w:tc>
      </w:tr>
    </w:tbl>
    <w:p w14:paraId="30A3DDA6" w14:textId="70D52EAC" w:rsidR="00853ADF" w:rsidRDefault="00853ADF" w:rsidP="00853ADF">
      <w:pPr>
        <w:pStyle w:val="ListParagraph"/>
        <w:tabs>
          <w:tab w:val="left" w:pos="1520"/>
        </w:tabs>
        <w:spacing w:before="43" w:line="276" w:lineRule="auto"/>
        <w:ind w:left="1209" w:right="114" w:firstLine="0"/>
        <w:rPr>
          <w:rFonts w:ascii="Times New Roman"/>
          <w:sz w:val="24"/>
        </w:rPr>
      </w:pPr>
      <w:r>
        <w:rPr>
          <w:rFonts w:ascii="Times New Roman"/>
          <w:sz w:val="24"/>
        </w:rPr>
        <w:tab/>
        <w:t xml:space="preserve">*To see a full list </w:t>
      </w:r>
      <w:r w:rsidR="00A6373D">
        <w:rPr>
          <w:rFonts w:ascii="Times New Roman"/>
          <w:sz w:val="24"/>
        </w:rPr>
        <w:t>of the Plan Goals, please see page 19 and 20 of the Urban Renewal</w:t>
      </w:r>
      <w:r w:rsidR="004469F8">
        <w:rPr>
          <w:rFonts w:ascii="Times New Roman"/>
          <w:sz w:val="24"/>
        </w:rPr>
        <w:t xml:space="preserve"> District</w:t>
      </w:r>
      <w:r w:rsidR="00A6373D">
        <w:rPr>
          <w:rFonts w:ascii="Times New Roman"/>
          <w:sz w:val="24"/>
        </w:rPr>
        <w:t xml:space="preserve"> Plan.</w:t>
      </w:r>
    </w:p>
    <w:p w14:paraId="05595B26" w14:textId="73B63889" w:rsidR="00DD13C9" w:rsidRDefault="001C1E3A">
      <w:pPr>
        <w:pStyle w:val="ListParagraph"/>
        <w:numPr>
          <w:ilvl w:val="0"/>
          <w:numId w:val="37"/>
        </w:numPr>
        <w:tabs>
          <w:tab w:val="left" w:pos="1520"/>
        </w:tabs>
        <w:spacing w:before="43" w:line="276" w:lineRule="auto"/>
        <w:ind w:right="114" w:firstLine="9"/>
        <w:jc w:val="both"/>
        <w:rPr>
          <w:rFonts w:ascii="Times New Roman"/>
          <w:sz w:val="24"/>
        </w:rPr>
      </w:pPr>
      <w:r>
        <w:rPr>
          <w:rFonts w:ascii="Times New Roman"/>
          <w:sz w:val="24"/>
        </w:rPr>
        <w:t xml:space="preserve">The </w:t>
      </w:r>
      <w:r w:rsidR="00C24811">
        <w:rPr>
          <w:rFonts w:ascii="Times New Roman"/>
          <w:sz w:val="24"/>
        </w:rPr>
        <w:t xml:space="preserve">North Community Entrance </w:t>
      </w:r>
      <w:r>
        <w:rPr>
          <w:rFonts w:ascii="Times New Roman"/>
          <w:sz w:val="24"/>
        </w:rPr>
        <w:t>Urban Renewal District Plan provides for the opportunity to use tax increment financing</w:t>
      </w:r>
      <w:r>
        <w:rPr>
          <w:rFonts w:ascii="Times New Roman"/>
          <w:spacing w:val="-14"/>
          <w:sz w:val="24"/>
        </w:rPr>
        <w:t xml:space="preserve"> </w:t>
      </w:r>
      <w:r>
        <w:rPr>
          <w:rFonts w:ascii="Times New Roman"/>
          <w:sz w:val="24"/>
        </w:rPr>
        <w:t>to</w:t>
      </w:r>
      <w:r>
        <w:rPr>
          <w:rFonts w:ascii="Times New Roman"/>
          <w:spacing w:val="-12"/>
          <w:sz w:val="24"/>
        </w:rPr>
        <w:t xml:space="preserve"> </w:t>
      </w:r>
      <w:r>
        <w:rPr>
          <w:rFonts w:ascii="Times New Roman"/>
          <w:sz w:val="24"/>
        </w:rPr>
        <w:t>assist</w:t>
      </w:r>
      <w:r>
        <w:rPr>
          <w:rFonts w:ascii="Times New Roman"/>
          <w:spacing w:val="-12"/>
          <w:sz w:val="24"/>
        </w:rPr>
        <w:t xml:space="preserve"> </w:t>
      </w:r>
      <w:r>
        <w:rPr>
          <w:rFonts w:ascii="Times New Roman"/>
          <w:sz w:val="24"/>
        </w:rPr>
        <w:t>with</w:t>
      </w:r>
      <w:r>
        <w:rPr>
          <w:rFonts w:ascii="Times New Roman"/>
          <w:spacing w:val="-12"/>
          <w:sz w:val="24"/>
        </w:rPr>
        <w:t xml:space="preserve"> </w:t>
      </w:r>
      <w:r>
        <w:rPr>
          <w:rFonts w:ascii="Times New Roman"/>
          <w:sz w:val="24"/>
        </w:rPr>
        <w:t>redevelopment</w:t>
      </w:r>
      <w:r>
        <w:rPr>
          <w:rFonts w:ascii="Times New Roman"/>
          <w:spacing w:val="-12"/>
          <w:sz w:val="24"/>
        </w:rPr>
        <w:t xml:space="preserve"> </w:t>
      </w:r>
      <w:r>
        <w:rPr>
          <w:rFonts w:ascii="Times New Roman"/>
          <w:sz w:val="24"/>
        </w:rPr>
        <w:t>and</w:t>
      </w:r>
      <w:r>
        <w:rPr>
          <w:rFonts w:ascii="Times New Roman"/>
          <w:spacing w:val="-9"/>
          <w:sz w:val="24"/>
        </w:rPr>
        <w:t xml:space="preserve"> </w:t>
      </w:r>
      <w:r>
        <w:rPr>
          <w:rFonts w:ascii="Times New Roman"/>
          <w:sz w:val="24"/>
        </w:rPr>
        <w:t>revitalization</w:t>
      </w:r>
      <w:r>
        <w:rPr>
          <w:rFonts w:ascii="Times New Roman"/>
          <w:spacing w:val="-12"/>
          <w:sz w:val="24"/>
        </w:rPr>
        <w:t xml:space="preserve"> </w:t>
      </w:r>
      <w:r>
        <w:rPr>
          <w:rFonts w:ascii="Times New Roman"/>
          <w:sz w:val="24"/>
        </w:rPr>
        <w:t>activities</w:t>
      </w:r>
      <w:r>
        <w:rPr>
          <w:rFonts w:ascii="Times New Roman"/>
          <w:spacing w:val="-12"/>
          <w:sz w:val="24"/>
        </w:rPr>
        <w:t xml:space="preserve"> </w:t>
      </w:r>
      <w:r>
        <w:rPr>
          <w:rFonts w:ascii="Times New Roman"/>
          <w:sz w:val="24"/>
        </w:rPr>
        <w:t>and</w:t>
      </w:r>
      <w:r>
        <w:rPr>
          <w:rFonts w:ascii="Times New Roman"/>
          <w:spacing w:val="-11"/>
          <w:sz w:val="24"/>
        </w:rPr>
        <w:t xml:space="preserve"> </w:t>
      </w:r>
      <w:r>
        <w:rPr>
          <w:rFonts w:ascii="Times New Roman"/>
          <w:sz w:val="24"/>
        </w:rPr>
        <w:t>encourage</w:t>
      </w:r>
      <w:r>
        <w:rPr>
          <w:rFonts w:ascii="Times New Roman"/>
          <w:spacing w:val="-13"/>
          <w:sz w:val="24"/>
        </w:rPr>
        <w:t xml:space="preserve"> </w:t>
      </w:r>
      <w:r>
        <w:rPr>
          <w:rFonts w:ascii="Times New Roman"/>
          <w:sz w:val="24"/>
        </w:rPr>
        <w:t>the</w:t>
      </w:r>
      <w:r>
        <w:rPr>
          <w:rFonts w:ascii="Times New Roman"/>
          <w:spacing w:val="-11"/>
          <w:sz w:val="24"/>
        </w:rPr>
        <w:t xml:space="preserve"> </w:t>
      </w:r>
      <w:r>
        <w:rPr>
          <w:rFonts w:ascii="Times New Roman"/>
          <w:sz w:val="24"/>
        </w:rPr>
        <w:t>retention</w:t>
      </w:r>
      <w:r>
        <w:rPr>
          <w:rFonts w:ascii="Times New Roman"/>
          <w:spacing w:val="-10"/>
          <w:sz w:val="24"/>
        </w:rPr>
        <w:t xml:space="preserve"> </w:t>
      </w:r>
      <w:r>
        <w:rPr>
          <w:rFonts w:ascii="Times New Roman"/>
          <w:sz w:val="24"/>
        </w:rPr>
        <w:t>and growth of economic</w:t>
      </w:r>
      <w:r>
        <w:rPr>
          <w:rFonts w:ascii="Times New Roman"/>
          <w:spacing w:val="-6"/>
          <w:sz w:val="24"/>
        </w:rPr>
        <w:t xml:space="preserve"> </w:t>
      </w:r>
      <w:r>
        <w:rPr>
          <w:rFonts w:ascii="Times New Roman"/>
          <w:sz w:val="24"/>
        </w:rPr>
        <w:t>development.</w:t>
      </w:r>
    </w:p>
    <w:p w14:paraId="500A7135" w14:textId="23127DA2" w:rsidR="00DD13C9" w:rsidRDefault="001C1E3A">
      <w:pPr>
        <w:pStyle w:val="ListParagraph"/>
        <w:numPr>
          <w:ilvl w:val="0"/>
          <w:numId w:val="37"/>
        </w:numPr>
        <w:tabs>
          <w:tab w:val="left" w:pos="1515"/>
        </w:tabs>
        <w:spacing w:line="278" w:lineRule="auto"/>
        <w:ind w:right="120" w:firstLine="4"/>
        <w:jc w:val="both"/>
        <w:rPr>
          <w:rFonts w:ascii="Times New Roman"/>
          <w:sz w:val="24"/>
        </w:rPr>
      </w:pPr>
      <w:r>
        <w:rPr>
          <w:rFonts w:ascii="Times New Roman"/>
          <w:sz w:val="24"/>
        </w:rPr>
        <w:t xml:space="preserve">The </w:t>
      </w:r>
      <w:r w:rsidR="00C24811">
        <w:rPr>
          <w:rFonts w:ascii="Times New Roman"/>
          <w:sz w:val="24"/>
        </w:rPr>
        <w:t xml:space="preserve">North Community Entrance </w:t>
      </w:r>
      <w:r>
        <w:rPr>
          <w:rFonts w:ascii="Times New Roman"/>
          <w:sz w:val="24"/>
        </w:rPr>
        <w:t>Urban Renewal District Plan supports the development of public infrastructure that encourages urban renewal and economic development in the</w:t>
      </w:r>
      <w:r>
        <w:rPr>
          <w:rFonts w:ascii="Times New Roman"/>
          <w:spacing w:val="-16"/>
          <w:sz w:val="24"/>
        </w:rPr>
        <w:t xml:space="preserve"> </w:t>
      </w:r>
      <w:r>
        <w:rPr>
          <w:rFonts w:ascii="Times New Roman"/>
          <w:sz w:val="24"/>
        </w:rPr>
        <w:t>community.</w:t>
      </w:r>
    </w:p>
    <w:p w14:paraId="3BA5E522" w14:textId="7BF2159E" w:rsidR="00DD13C9" w:rsidRDefault="001C1E3A">
      <w:pPr>
        <w:pStyle w:val="ListParagraph"/>
        <w:numPr>
          <w:ilvl w:val="0"/>
          <w:numId w:val="37"/>
        </w:numPr>
        <w:tabs>
          <w:tab w:val="left" w:pos="1520"/>
        </w:tabs>
        <w:spacing w:line="276" w:lineRule="auto"/>
        <w:ind w:right="115" w:firstLine="14"/>
        <w:jc w:val="both"/>
        <w:rPr>
          <w:rFonts w:ascii="Times New Roman"/>
          <w:sz w:val="24"/>
        </w:rPr>
      </w:pPr>
      <w:r>
        <w:rPr>
          <w:rFonts w:ascii="Times New Roman"/>
          <w:sz w:val="24"/>
        </w:rPr>
        <w:t xml:space="preserve">The </w:t>
      </w:r>
      <w:r w:rsidR="00416C6B">
        <w:rPr>
          <w:rFonts w:ascii="Times New Roman"/>
          <w:sz w:val="24"/>
        </w:rPr>
        <w:t xml:space="preserve">North Community Entrance </w:t>
      </w:r>
      <w:r>
        <w:rPr>
          <w:rFonts w:ascii="Times New Roman"/>
          <w:sz w:val="24"/>
        </w:rPr>
        <w:t xml:space="preserve">Urban Renewal District Plan provides a plan for redevelopment of the existing </w:t>
      </w:r>
      <w:r w:rsidR="005F4FB4">
        <w:rPr>
          <w:rFonts w:ascii="Times New Roman"/>
          <w:sz w:val="24"/>
        </w:rPr>
        <w:t>commercial</w:t>
      </w:r>
      <w:r>
        <w:rPr>
          <w:rFonts w:ascii="Times New Roman"/>
          <w:sz w:val="24"/>
        </w:rPr>
        <w:t xml:space="preserve"> area to retain existing and attract new economic</w:t>
      </w:r>
      <w:r>
        <w:rPr>
          <w:rFonts w:ascii="Times New Roman"/>
          <w:spacing w:val="-21"/>
          <w:sz w:val="24"/>
        </w:rPr>
        <w:t xml:space="preserve"> </w:t>
      </w:r>
      <w:r>
        <w:rPr>
          <w:rFonts w:ascii="Times New Roman"/>
          <w:sz w:val="24"/>
        </w:rPr>
        <w:t>development.</w:t>
      </w:r>
    </w:p>
    <w:p w14:paraId="66540BE3" w14:textId="191D7F98" w:rsidR="00DD13C9" w:rsidRDefault="001C1E3A">
      <w:pPr>
        <w:pStyle w:val="ListParagraph"/>
        <w:numPr>
          <w:ilvl w:val="0"/>
          <w:numId w:val="37"/>
        </w:numPr>
        <w:tabs>
          <w:tab w:val="left" w:pos="1426"/>
        </w:tabs>
        <w:spacing w:before="3" w:line="276" w:lineRule="auto"/>
        <w:ind w:right="112" w:firstLine="0"/>
        <w:jc w:val="both"/>
        <w:rPr>
          <w:rFonts w:ascii="Times New Roman"/>
          <w:sz w:val="24"/>
        </w:rPr>
      </w:pPr>
      <w:r>
        <w:rPr>
          <w:rFonts w:ascii="Times New Roman"/>
          <w:sz w:val="24"/>
        </w:rPr>
        <w:t>The</w:t>
      </w:r>
      <w:r>
        <w:rPr>
          <w:rFonts w:ascii="Times New Roman"/>
          <w:spacing w:val="-17"/>
          <w:sz w:val="24"/>
        </w:rPr>
        <w:t xml:space="preserve"> </w:t>
      </w:r>
      <w:r w:rsidR="00416C6B">
        <w:rPr>
          <w:rFonts w:ascii="Times New Roman"/>
          <w:sz w:val="24"/>
        </w:rPr>
        <w:t xml:space="preserve">North Community Entrance </w:t>
      </w:r>
      <w:r>
        <w:rPr>
          <w:rFonts w:ascii="Times New Roman"/>
          <w:sz w:val="24"/>
        </w:rPr>
        <w:t>Urban</w:t>
      </w:r>
      <w:r>
        <w:rPr>
          <w:rFonts w:ascii="Times New Roman"/>
          <w:spacing w:val="-16"/>
          <w:sz w:val="24"/>
        </w:rPr>
        <w:t xml:space="preserve"> </w:t>
      </w:r>
      <w:r>
        <w:rPr>
          <w:rFonts w:ascii="Times New Roman"/>
          <w:sz w:val="24"/>
        </w:rPr>
        <w:t>Renewal</w:t>
      </w:r>
      <w:r>
        <w:rPr>
          <w:rFonts w:ascii="Times New Roman"/>
          <w:spacing w:val="-15"/>
          <w:sz w:val="24"/>
        </w:rPr>
        <w:t xml:space="preserve"> </w:t>
      </w:r>
      <w:r>
        <w:rPr>
          <w:rFonts w:ascii="Times New Roman"/>
          <w:sz w:val="24"/>
        </w:rPr>
        <w:t>District</w:t>
      </w:r>
      <w:r>
        <w:rPr>
          <w:rFonts w:ascii="Times New Roman"/>
          <w:spacing w:val="-15"/>
          <w:sz w:val="24"/>
        </w:rPr>
        <w:t xml:space="preserve"> </w:t>
      </w:r>
      <w:r>
        <w:rPr>
          <w:rFonts w:ascii="Times New Roman"/>
          <w:sz w:val="24"/>
        </w:rPr>
        <w:t>Plan</w:t>
      </w:r>
      <w:r>
        <w:rPr>
          <w:rFonts w:ascii="Times New Roman"/>
          <w:spacing w:val="-16"/>
          <w:sz w:val="24"/>
        </w:rPr>
        <w:t xml:space="preserve"> </w:t>
      </w:r>
      <w:r>
        <w:rPr>
          <w:rFonts w:ascii="Times New Roman"/>
          <w:sz w:val="24"/>
        </w:rPr>
        <w:t>provides</w:t>
      </w:r>
      <w:r>
        <w:rPr>
          <w:rFonts w:ascii="Times New Roman"/>
          <w:spacing w:val="-16"/>
          <w:sz w:val="24"/>
        </w:rPr>
        <w:t xml:space="preserve"> </w:t>
      </w:r>
      <w:r>
        <w:rPr>
          <w:rFonts w:ascii="Times New Roman"/>
          <w:sz w:val="24"/>
        </w:rPr>
        <w:t>a</w:t>
      </w:r>
      <w:r>
        <w:rPr>
          <w:rFonts w:ascii="Times New Roman"/>
          <w:spacing w:val="-17"/>
          <w:sz w:val="24"/>
        </w:rPr>
        <w:t xml:space="preserve"> </w:t>
      </w:r>
      <w:r>
        <w:rPr>
          <w:rFonts w:ascii="Times New Roman"/>
          <w:sz w:val="24"/>
        </w:rPr>
        <w:t>strategy</w:t>
      </w:r>
      <w:r>
        <w:rPr>
          <w:rFonts w:ascii="Times New Roman"/>
          <w:spacing w:val="-20"/>
          <w:sz w:val="24"/>
        </w:rPr>
        <w:t xml:space="preserve"> </w:t>
      </w:r>
      <w:r>
        <w:rPr>
          <w:rFonts w:ascii="Times New Roman"/>
          <w:sz w:val="24"/>
        </w:rPr>
        <w:t>for</w:t>
      </w:r>
      <w:r>
        <w:rPr>
          <w:rFonts w:ascii="Times New Roman"/>
          <w:spacing w:val="-17"/>
          <w:sz w:val="24"/>
        </w:rPr>
        <w:t xml:space="preserve"> </w:t>
      </w:r>
      <w:r>
        <w:rPr>
          <w:rFonts w:ascii="Times New Roman"/>
          <w:sz w:val="24"/>
        </w:rPr>
        <w:t>redevelopment</w:t>
      </w:r>
      <w:r>
        <w:rPr>
          <w:rFonts w:ascii="Times New Roman"/>
          <w:spacing w:val="-15"/>
          <w:sz w:val="24"/>
        </w:rPr>
        <w:t xml:space="preserve"> </w:t>
      </w:r>
      <w:r>
        <w:rPr>
          <w:rFonts w:ascii="Times New Roman"/>
          <w:sz w:val="24"/>
        </w:rPr>
        <w:t>of</w:t>
      </w:r>
      <w:r>
        <w:rPr>
          <w:rFonts w:ascii="Times New Roman"/>
          <w:spacing w:val="-17"/>
          <w:sz w:val="24"/>
        </w:rPr>
        <w:t xml:space="preserve"> </w:t>
      </w:r>
      <w:r>
        <w:rPr>
          <w:rFonts w:ascii="Times New Roman"/>
          <w:sz w:val="24"/>
        </w:rPr>
        <w:t>the</w:t>
      </w:r>
      <w:r>
        <w:rPr>
          <w:rFonts w:ascii="Times New Roman"/>
          <w:spacing w:val="-17"/>
          <w:sz w:val="24"/>
        </w:rPr>
        <w:t xml:space="preserve"> </w:t>
      </w:r>
      <w:r>
        <w:rPr>
          <w:rFonts w:ascii="Times New Roman"/>
          <w:sz w:val="24"/>
        </w:rPr>
        <w:t xml:space="preserve">existing </w:t>
      </w:r>
      <w:r w:rsidR="005F4FB4">
        <w:rPr>
          <w:rFonts w:ascii="Times New Roman"/>
          <w:sz w:val="24"/>
        </w:rPr>
        <w:t xml:space="preserve">commercial </w:t>
      </w:r>
      <w:r>
        <w:rPr>
          <w:rFonts w:ascii="Times New Roman"/>
          <w:sz w:val="24"/>
        </w:rPr>
        <w:t>area</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eliminate</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conditions</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contribute</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blight</w:t>
      </w:r>
      <w:r>
        <w:rPr>
          <w:rFonts w:ascii="Times New Roman"/>
          <w:spacing w:val="-3"/>
          <w:sz w:val="24"/>
        </w:rPr>
        <w:t xml:space="preserve"> </w:t>
      </w:r>
      <w:r>
        <w:rPr>
          <w:rFonts w:ascii="Times New Roman"/>
          <w:sz w:val="24"/>
        </w:rPr>
        <w:t>and</w:t>
      </w:r>
      <w:r>
        <w:rPr>
          <w:rFonts w:ascii="Times New Roman"/>
          <w:spacing w:val="-2"/>
          <w:sz w:val="24"/>
        </w:rPr>
        <w:t xml:space="preserve"> </w:t>
      </w:r>
      <w:r>
        <w:rPr>
          <w:rFonts w:ascii="Times New Roman"/>
          <w:sz w:val="24"/>
        </w:rPr>
        <w:t>retain</w:t>
      </w:r>
      <w:r>
        <w:rPr>
          <w:rFonts w:ascii="Times New Roman"/>
          <w:spacing w:val="-2"/>
          <w:sz w:val="24"/>
        </w:rPr>
        <w:t xml:space="preserve"> </w:t>
      </w:r>
      <w:r>
        <w:rPr>
          <w:rFonts w:ascii="Times New Roman"/>
          <w:sz w:val="24"/>
        </w:rPr>
        <w:t>existing and attract new economic</w:t>
      </w:r>
      <w:r>
        <w:rPr>
          <w:rFonts w:ascii="Times New Roman"/>
          <w:spacing w:val="-11"/>
          <w:sz w:val="24"/>
        </w:rPr>
        <w:t xml:space="preserve"> </w:t>
      </w:r>
      <w:r>
        <w:rPr>
          <w:rFonts w:ascii="Times New Roman"/>
          <w:sz w:val="24"/>
        </w:rPr>
        <w:t>development.</w:t>
      </w:r>
    </w:p>
    <w:p w14:paraId="4158E8B1" w14:textId="0A808F3B" w:rsidR="00DD13C9" w:rsidRDefault="001C1E3A">
      <w:pPr>
        <w:pStyle w:val="ListParagraph"/>
        <w:numPr>
          <w:ilvl w:val="0"/>
          <w:numId w:val="37"/>
        </w:numPr>
        <w:tabs>
          <w:tab w:val="left" w:pos="1659"/>
        </w:tabs>
        <w:spacing w:line="276" w:lineRule="auto"/>
        <w:ind w:right="120" w:firstLine="4"/>
        <w:jc w:val="both"/>
        <w:rPr>
          <w:rFonts w:ascii="Times New Roman"/>
          <w:sz w:val="24"/>
        </w:rPr>
      </w:pPr>
      <w:r>
        <w:rPr>
          <w:rFonts w:ascii="Times New Roman"/>
          <w:sz w:val="24"/>
        </w:rPr>
        <w:t xml:space="preserve">The </w:t>
      </w:r>
      <w:r w:rsidR="00416C6B">
        <w:rPr>
          <w:rFonts w:ascii="Times New Roman"/>
          <w:sz w:val="24"/>
        </w:rPr>
        <w:t xml:space="preserve">North Community Entrance </w:t>
      </w:r>
      <w:r>
        <w:rPr>
          <w:rFonts w:ascii="Times New Roman"/>
          <w:sz w:val="24"/>
        </w:rPr>
        <w:t xml:space="preserve">Urban Renewal District Plan conforms to and will implement the goals and objectives of the </w:t>
      </w:r>
      <w:r w:rsidR="00416C6B">
        <w:rPr>
          <w:rFonts w:ascii="Times New Roman"/>
          <w:sz w:val="24"/>
        </w:rPr>
        <w:t>Red Lodge Growth Policy</w:t>
      </w:r>
      <w:r>
        <w:rPr>
          <w:rFonts w:ascii="Times New Roman"/>
          <w:sz w:val="24"/>
        </w:rPr>
        <w:t xml:space="preserve"> in accordance with</w:t>
      </w:r>
      <w:r>
        <w:rPr>
          <w:rFonts w:ascii="Times New Roman"/>
          <w:spacing w:val="-15"/>
          <w:sz w:val="24"/>
        </w:rPr>
        <w:t xml:space="preserve"> </w:t>
      </w:r>
      <w:r>
        <w:rPr>
          <w:rFonts w:ascii="Times New Roman"/>
          <w:sz w:val="24"/>
        </w:rPr>
        <w:t>7-15-4217.</w:t>
      </w:r>
      <w:r w:rsidR="00416C6B" w:rsidRPr="00416C6B">
        <w:rPr>
          <w:rFonts w:ascii="Times New Roman"/>
          <w:sz w:val="24"/>
        </w:rPr>
        <w:t xml:space="preserve"> </w:t>
      </w:r>
    </w:p>
    <w:p w14:paraId="0AE3B75B" w14:textId="285C5608" w:rsidR="00DD13C9" w:rsidRDefault="001C1E3A">
      <w:pPr>
        <w:pStyle w:val="ListParagraph"/>
        <w:numPr>
          <w:ilvl w:val="0"/>
          <w:numId w:val="37"/>
        </w:numPr>
        <w:tabs>
          <w:tab w:val="left" w:pos="1587"/>
        </w:tabs>
        <w:spacing w:before="2" w:line="276" w:lineRule="auto"/>
        <w:ind w:right="114" w:firstLine="0"/>
        <w:jc w:val="both"/>
        <w:rPr>
          <w:rFonts w:ascii="Times New Roman"/>
          <w:sz w:val="24"/>
        </w:rPr>
      </w:pPr>
      <w:r>
        <w:rPr>
          <w:rFonts w:ascii="Times New Roman"/>
          <w:sz w:val="24"/>
        </w:rPr>
        <w:t xml:space="preserve">The District includes </w:t>
      </w:r>
      <w:r w:rsidR="00416C6B">
        <w:rPr>
          <w:rFonts w:ascii="Times New Roman"/>
          <w:sz w:val="24"/>
        </w:rPr>
        <w:t>160</w:t>
      </w:r>
      <w:r>
        <w:rPr>
          <w:rFonts w:ascii="Times New Roman"/>
          <w:sz w:val="24"/>
        </w:rPr>
        <w:t xml:space="preserve"> acres including rights-of-way, and parcels are 149.1 acres of that total, with approximately </w:t>
      </w:r>
      <w:r w:rsidR="00416C6B">
        <w:rPr>
          <w:rFonts w:ascii="Times New Roman"/>
          <w:sz w:val="24"/>
        </w:rPr>
        <w:t>77</w:t>
      </w:r>
      <w:r>
        <w:rPr>
          <w:rFonts w:ascii="Times New Roman"/>
          <w:sz w:val="24"/>
        </w:rPr>
        <w:t xml:space="preserve"> separate parcels more than large enough to afford maximum</w:t>
      </w:r>
      <w:r>
        <w:rPr>
          <w:rFonts w:ascii="Times New Roman"/>
          <w:spacing w:val="-15"/>
          <w:sz w:val="24"/>
        </w:rPr>
        <w:t xml:space="preserve"> </w:t>
      </w:r>
      <w:r>
        <w:rPr>
          <w:rFonts w:ascii="Times New Roman"/>
          <w:sz w:val="24"/>
        </w:rPr>
        <w:t>opportunity,</w:t>
      </w:r>
      <w:r>
        <w:rPr>
          <w:rFonts w:ascii="Times New Roman"/>
          <w:spacing w:val="-13"/>
          <w:sz w:val="24"/>
        </w:rPr>
        <w:t xml:space="preserve"> </w:t>
      </w:r>
      <w:r>
        <w:rPr>
          <w:rFonts w:ascii="Times New Roman"/>
          <w:sz w:val="24"/>
        </w:rPr>
        <w:t>consistent</w:t>
      </w:r>
      <w:r>
        <w:rPr>
          <w:rFonts w:ascii="Times New Roman"/>
          <w:spacing w:val="-13"/>
          <w:sz w:val="24"/>
        </w:rPr>
        <w:t xml:space="preserve"> </w:t>
      </w:r>
      <w:r>
        <w:rPr>
          <w:rFonts w:ascii="Times New Roman"/>
          <w:sz w:val="24"/>
        </w:rPr>
        <w:t>with</w:t>
      </w:r>
      <w:r>
        <w:rPr>
          <w:rFonts w:ascii="Times New Roman"/>
          <w:spacing w:val="-13"/>
          <w:sz w:val="24"/>
        </w:rPr>
        <w:t xml:space="preserve"> </w:t>
      </w:r>
      <w:r>
        <w:rPr>
          <w:rFonts w:ascii="Times New Roman"/>
          <w:sz w:val="24"/>
        </w:rPr>
        <w:t>the</w:t>
      </w:r>
      <w:r>
        <w:rPr>
          <w:rFonts w:ascii="Times New Roman"/>
          <w:spacing w:val="-14"/>
          <w:sz w:val="24"/>
        </w:rPr>
        <w:t xml:space="preserve"> </w:t>
      </w:r>
      <w:r>
        <w:rPr>
          <w:rFonts w:ascii="Times New Roman"/>
          <w:sz w:val="24"/>
        </w:rPr>
        <w:t>sound</w:t>
      </w:r>
      <w:r>
        <w:rPr>
          <w:rFonts w:ascii="Times New Roman"/>
          <w:spacing w:val="-16"/>
          <w:sz w:val="24"/>
        </w:rPr>
        <w:t xml:space="preserve"> </w:t>
      </w:r>
      <w:r>
        <w:rPr>
          <w:rFonts w:ascii="Times New Roman"/>
          <w:sz w:val="24"/>
        </w:rPr>
        <w:t>needs</w:t>
      </w:r>
      <w:r>
        <w:rPr>
          <w:rFonts w:ascii="Times New Roman"/>
          <w:spacing w:val="-13"/>
          <w:sz w:val="24"/>
        </w:rPr>
        <w:t xml:space="preserve"> </w:t>
      </w:r>
      <w:r>
        <w:rPr>
          <w:rFonts w:ascii="Times New Roman"/>
          <w:sz w:val="24"/>
        </w:rPr>
        <w:t>of</w:t>
      </w:r>
      <w:r>
        <w:rPr>
          <w:rFonts w:ascii="Times New Roman"/>
          <w:spacing w:val="-14"/>
          <w:sz w:val="24"/>
        </w:rPr>
        <w:t xml:space="preserve"> </w:t>
      </w:r>
      <w:r>
        <w:rPr>
          <w:rFonts w:ascii="Times New Roman"/>
          <w:sz w:val="24"/>
        </w:rPr>
        <w:t>the</w:t>
      </w:r>
      <w:r>
        <w:rPr>
          <w:rFonts w:ascii="Times New Roman"/>
          <w:spacing w:val="-14"/>
          <w:sz w:val="24"/>
        </w:rPr>
        <w:t xml:space="preserve"> </w:t>
      </w:r>
      <w:r>
        <w:rPr>
          <w:rFonts w:ascii="Times New Roman"/>
          <w:sz w:val="24"/>
        </w:rPr>
        <w:t>City</w:t>
      </w:r>
      <w:r>
        <w:rPr>
          <w:rFonts w:ascii="Times New Roman"/>
          <w:spacing w:val="-18"/>
          <w:sz w:val="24"/>
        </w:rPr>
        <w:t xml:space="preserve"> </w:t>
      </w:r>
      <w:r>
        <w:rPr>
          <w:rFonts w:ascii="Times New Roman"/>
          <w:sz w:val="24"/>
        </w:rPr>
        <w:t>as</w:t>
      </w:r>
      <w:r>
        <w:rPr>
          <w:rFonts w:ascii="Times New Roman"/>
          <w:spacing w:val="-13"/>
          <w:sz w:val="24"/>
        </w:rPr>
        <w:t xml:space="preserve"> </w:t>
      </w:r>
      <w:r>
        <w:rPr>
          <w:rFonts w:ascii="Times New Roman"/>
          <w:sz w:val="24"/>
        </w:rPr>
        <w:t>a</w:t>
      </w:r>
      <w:r>
        <w:rPr>
          <w:rFonts w:ascii="Times New Roman"/>
          <w:spacing w:val="-12"/>
          <w:sz w:val="24"/>
        </w:rPr>
        <w:t xml:space="preserve"> </w:t>
      </w:r>
      <w:r>
        <w:rPr>
          <w:rFonts w:ascii="Times New Roman"/>
          <w:sz w:val="24"/>
        </w:rPr>
        <w:t>whole,</w:t>
      </w:r>
      <w:r>
        <w:rPr>
          <w:rFonts w:ascii="Times New Roman"/>
          <w:spacing w:val="-13"/>
          <w:sz w:val="24"/>
        </w:rPr>
        <w:t xml:space="preserve"> </w:t>
      </w:r>
      <w:r>
        <w:rPr>
          <w:rFonts w:ascii="Times New Roman"/>
          <w:sz w:val="24"/>
        </w:rPr>
        <w:t>for</w:t>
      </w:r>
      <w:r>
        <w:rPr>
          <w:rFonts w:ascii="Times New Roman"/>
          <w:spacing w:val="-14"/>
          <w:sz w:val="24"/>
        </w:rPr>
        <w:t xml:space="preserve"> </w:t>
      </w:r>
      <w:r>
        <w:rPr>
          <w:rFonts w:ascii="Times New Roman"/>
          <w:sz w:val="24"/>
        </w:rPr>
        <w:t>the</w:t>
      </w:r>
      <w:r>
        <w:rPr>
          <w:rFonts w:ascii="Times New Roman"/>
          <w:spacing w:val="-14"/>
          <w:sz w:val="24"/>
        </w:rPr>
        <w:t xml:space="preserve"> </w:t>
      </w:r>
      <w:r>
        <w:rPr>
          <w:rFonts w:ascii="Times New Roman"/>
          <w:sz w:val="24"/>
        </w:rPr>
        <w:t>rehabilitation or redevelopment of the urban renewal area by private enterprise in accordance with</w:t>
      </w:r>
      <w:r>
        <w:rPr>
          <w:rFonts w:ascii="Times New Roman"/>
          <w:spacing w:val="-20"/>
          <w:sz w:val="24"/>
        </w:rPr>
        <w:t xml:space="preserve"> </w:t>
      </w:r>
      <w:r>
        <w:rPr>
          <w:rFonts w:ascii="Times New Roman"/>
          <w:sz w:val="24"/>
        </w:rPr>
        <w:t>7-15-4217.</w:t>
      </w:r>
    </w:p>
    <w:p w14:paraId="5CFDC47F" w14:textId="41E2EB29" w:rsidR="00DD13C9" w:rsidRDefault="001C1E3A">
      <w:pPr>
        <w:pStyle w:val="ListParagraph"/>
        <w:numPr>
          <w:ilvl w:val="0"/>
          <w:numId w:val="37"/>
        </w:numPr>
        <w:tabs>
          <w:tab w:val="left" w:pos="1596"/>
        </w:tabs>
        <w:spacing w:line="276" w:lineRule="auto"/>
        <w:ind w:right="114" w:firstLine="0"/>
        <w:jc w:val="both"/>
        <w:rPr>
          <w:rFonts w:ascii="Times New Roman"/>
          <w:sz w:val="24"/>
        </w:rPr>
      </w:pPr>
      <w:r>
        <w:rPr>
          <w:rFonts w:ascii="Times New Roman"/>
          <w:sz w:val="24"/>
        </w:rPr>
        <w:t xml:space="preserve">The implementation of the </w:t>
      </w:r>
      <w:r w:rsidR="00416C6B">
        <w:rPr>
          <w:rFonts w:ascii="Times New Roman"/>
          <w:sz w:val="24"/>
        </w:rPr>
        <w:t xml:space="preserve">North Community Entrance </w:t>
      </w:r>
      <w:r>
        <w:rPr>
          <w:rFonts w:ascii="Times New Roman"/>
          <w:sz w:val="24"/>
        </w:rPr>
        <w:t>Urban Renewal District Plan does not displace any persons from adequate housing; however, if necessary, in the future, a workable and feasible plan for the relocation of families displaced from the District and to coordinate public and private agencies in such relocation will be</w:t>
      </w:r>
      <w:r>
        <w:rPr>
          <w:rFonts w:ascii="Times New Roman"/>
          <w:spacing w:val="-11"/>
          <w:sz w:val="24"/>
        </w:rPr>
        <w:t xml:space="preserve"> </w:t>
      </w:r>
      <w:r>
        <w:rPr>
          <w:rFonts w:ascii="Times New Roman"/>
          <w:sz w:val="24"/>
        </w:rPr>
        <w:t>prepared.</w:t>
      </w:r>
    </w:p>
    <w:p w14:paraId="0E681CF3" w14:textId="30F609E7" w:rsidR="00DD13C9" w:rsidRDefault="001C1E3A">
      <w:pPr>
        <w:pStyle w:val="ListParagraph"/>
        <w:numPr>
          <w:ilvl w:val="0"/>
          <w:numId w:val="37"/>
        </w:numPr>
        <w:tabs>
          <w:tab w:val="left" w:pos="1563"/>
        </w:tabs>
        <w:spacing w:line="276" w:lineRule="auto"/>
        <w:ind w:right="118" w:firstLine="0"/>
        <w:jc w:val="both"/>
        <w:rPr>
          <w:rFonts w:ascii="Times New Roman"/>
          <w:sz w:val="24"/>
        </w:rPr>
      </w:pPr>
      <w:r>
        <w:rPr>
          <w:rFonts w:ascii="Times New Roman"/>
          <w:sz w:val="24"/>
        </w:rPr>
        <w:t xml:space="preserve">The </w:t>
      </w:r>
      <w:r w:rsidR="00416C6B" w:rsidRPr="00416C6B">
        <w:rPr>
          <w:rFonts w:ascii="Times New Roman"/>
          <w:sz w:val="24"/>
        </w:rPr>
        <w:t xml:space="preserve">North Community Entrance </w:t>
      </w:r>
      <w:r>
        <w:rPr>
          <w:rFonts w:ascii="Times New Roman"/>
          <w:sz w:val="24"/>
        </w:rPr>
        <w:t>Urban Renewal District Plan includes a sound and adequate financial program to use the tax increment financing provision as a tool to foster rehabilitation and redevelopment; allows</w:t>
      </w:r>
      <w:r>
        <w:rPr>
          <w:rFonts w:ascii="Times New Roman"/>
          <w:spacing w:val="-10"/>
          <w:sz w:val="24"/>
        </w:rPr>
        <w:t xml:space="preserve"> </w:t>
      </w:r>
      <w:r>
        <w:rPr>
          <w:rFonts w:ascii="Times New Roman"/>
          <w:sz w:val="24"/>
        </w:rPr>
        <w:t>for,</w:t>
      </w:r>
      <w:r>
        <w:rPr>
          <w:rFonts w:ascii="Times New Roman"/>
          <w:spacing w:val="-10"/>
          <w:sz w:val="24"/>
        </w:rPr>
        <w:t xml:space="preserve"> </w:t>
      </w:r>
      <w:r>
        <w:rPr>
          <w:rFonts w:ascii="Times New Roman"/>
          <w:sz w:val="24"/>
        </w:rPr>
        <w:t>as</w:t>
      </w:r>
      <w:r>
        <w:rPr>
          <w:rFonts w:ascii="Times New Roman"/>
          <w:spacing w:val="-8"/>
          <w:sz w:val="24"/>
        </w:rPr>
        <w:t xml:space="preserve"> </w:t>
      </w:r>
      <w:r>
        <w:rPr>
          <w:rFonts w:ascii="Times New Roman"/>
          <w:sz w:val="24"/>
        </w:rPr>
        <w:t>revenues</w:t>
      </w:r>
      <w:r>
        <w:rPr>
          <w:rFonts w:ascii="Times New Roman"/>
          <w:spacing w:val="-9"/>
          <w:sz w:val="24"/>
        </w:rPr>
        <w:t xml:space="preserve"> </w:t>
      </w:r>
      <w:r>
        <w:rPr>
          <w:rFonts w:ascii="Times New Roman"/>
          <w:sz w:val="24"/>
        </w:rPr>
        <w:t>permit,</w:t>
      </w:r>
      <w:r>
        <w:rPr>
          <w:rFonts w:ascii="Times New Roman"/>
          <w:spacing w:val="-9"/>
          <w:sz w:val="24"/>
        </w:rPr>
        <w:t xml:space="preserve"> </w:t>
      </w:r>
      <w:r>
        <w:rPr>
          <w:rFonts w:ascii="Times New Roman"/>
          <w:sz w:val="24"/>
        </w:rPr>
        <w:t>the</w:t>
      </w:r>
      <w:r>
        <w:rPr>
          <w:rFonts w:ascii="Times New Roman"/>
          <w:spacing w:val="-10"/>
          <w:sz w:val="24"/>
        </w:rPr>
        <w:t xml:space="preserve"> </w:t>
      </w:r>
      <w:r>
        <w:rPr>
          <w:rFonts w:ascii="Times New Roman"/>
          <w:sz w:val="24"/>
        </w:rPr>
        <w:t>issuance</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tax</w:t>
      </w:r>
      <w:r>
        <w:rPr>
          <w:rFonts w:ascii="Times New Roman"/>
          <w:spacing w:val="-8"/>
          <w:sz w:val="24"/>
        </w:rPr>
        <w:t xml:space="preserve"> </w:t>
      </w:r>
      <w:r>
        <w:rPr>
          <w:rFonts w:ascii="Times New Roman"/>
          <w:sz w:val="24"/>
        </w:rPr>
        <w:t>increment</w:t>
      </w:r>
      <w:r>
        <w:rPr>
          <w:rFonts w:ascii="Times New Roman"/>
          <w:spacing w:val="-9"/>
          <w:sz w:val="24"/>
        </w:rPr>
        <w:t xml:space="preserve"> </w:t>
      </w:r>
      <w:r>
        <w:rPr>
          <w:rFonts w:ascii="Times New Roman"/>
          <w:sz w:val="24"/>
        </w:rPr>
        <w:t>financed</w:t>
      </w:r>
      <w:r>
        <w:rPr>
          <w:rFonts w:ascii="Times New Roman"/>
          <w:spacing w:val="-10"/>
          <w:sz w:val="24"/>
        </w:rPr>
        <w:t xml:space="preserve"> </w:t>
      </w:r>
      <w:r>
        <w:rPr>
          <w:rFonts w:ascii="Times New Roman"/>
          <w:sz w:val="24"/>
        </w:rPr>
        <w:t>bonds;</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promotes</w:t>
      </w:r>
      <w:r>
        <w:rPr>
          <w:rFonts w:ascii="Times New Roman"/>
          <w:spacing w:val="-10"/>
          <w:sz w:val="24"/>
        </w:rPr>
        <w:t xml:space="preserve"> </w:t>
      </w:r>
      <w:r>
        <w:rPr>
          <w:rFonts w:ascii="Times New Roman"/>
          <w:sz w:val="24"/>
        </w:rPr>
        <w:t>the</w:t>
      </w:r>
      <w:r>
        <w:rPr>
          <w:rFonts w:ascii="Times New Roman"/>
          <w:spacing w:val="-10"/>
          <w:sz w:val="24"/>
        </w:rPr>
        <w:t xml:space="preserve"> </w:t>
      </w:r>
      <w:r>
        <w:rPr>
          <w:rFonts w:ascii="Times New Roman"/>
          <w:sz w:val="24"/>
        </w:rPr>
        <w:t>use of tax increment financing to leverage private and public funding</w:t>
      </w:r>
      <w:r>
        <w:rPr>
          <w:rFonts w:ascii="Times New Roman"/>
          <w:spacing w:val="-16"/>
          <w:sz w:val="24"/>
        </w:rPr>
        <w:t xml:space="preserve"> </w:t>
      </w:r>
      <w:r>
        <w:rPr>
          <w:rFonts w:ascii="Times New Roman"/>
          <w:sz w:val="24"/>
        </w:rPr>
        <w:t>sources.</w:t>
      </w:r>
    </w:p>
    <w:p w14:paraId="4B2B3D77" w14:textId="77777777" w:rsidR="00DD13C9" w:rsidRDefault="00DD13C9">
      <w:pPr>
        <w:pStyle w:val="BodyText"/>
        <w:spacing w:before="2"/>
        <w:rPr>
          <w:rFonts w:ascii="Times New Roman"/>
          <w:sz w:val="28"/>
        </w:rPr>
      </w:pPr>
    </w:p>
    <w:p w14:paraId="54E1D7FE" w14:textId="77777777" w:rsidR="00DD13C9" w:rsidRDefault="001C1E3A">
      <w:pPr>
        <w:pStyle w:val="Heading4"/>
        <w:ind w:left="2501" w:right="1422"/>
        <w:jc w:val="center"/>
      </w:pPr>
      <w:r>
        <w:rPr>
          <w:u w:val="thick"/>
        </w:rPr>
        <w:t>Section 2</w:t>
      </w:r>
    </w:p>
    <w:p w14:paraId="77281C56" w14:textId="77777777" w:rsidR="00DD13C9" w:rsidRDefault="00DD13C9">
      <w:pPr>
        <w:pStyle w:val="BodyText"/>
        <w:spacing w:before="3"/>
        <w:rPr>
          <w:rFonts w:ascii="Times New Roman"/>
          <w:b/>
          <w:sz w:val="23"/>
        </w:rPr>
      </w:pPr>
    </w:p>
    <w:p w14:paraId="58D4131D" w14:textId="77777777" w:rsidR="00DD13C9" w:rsidRDefault="001C1E3A">
      <w:pPr>
        <w:pStyle w:val="Heading4"/>
        <w:spacing w:before="90"/>
        <w:ind w:left="1199"/>
        <w:jc w:val="left"/>
      </w:pPr>
      <w:r>
        <w:t>Definitions.</w:t>
      </w:r>
    </w:p>
    <w:p w14:paraId="5AEE33BF" w14:textId="77777777" w:rsidR="00DD13C9" w:rsidRDefault="001C1E3A" w:rsidP="00B54B93">
      <w:pPr>
        <w:pStyle w:val="BodyText"/>
        <w:spacing w:before="36" w:line="276" w:lineRule="auto"/>
        <w:ind w:left="1199" w:right="116"/>
        <w:jc w:val="both"/>
        <w:rPr>
          <w:rFonts w:ascii="Times New Roman"/>
        </w:rPr>
      </w:pPr>
      <w:r>
        <w:rPr>
          <w:rFonts w:ascii="Times New Roman"/>
        </w:rPr>
        <w:t>The definitions found throughout Title 7, Chapter 15, Parts 42 and 43, Montana Code Annotated apply unless otherwise provided or indicated by the context. The following terms wherever used or referred to in this Ordinance shall have the following meanings:</w:t>
      </w:r>
    </w:p>
    <w:p w14:paraId="7F441C05" w14:textId="77777777" w:rsidR="00DD13C9" w:rsidRDefault="001C1E3A">
      <w:pPr>
        <w:pStyle w:val="ListParagraph"/>
        <w:numPr>
          <w:ilvl w:val="0"/>
          <w:numId w:val="36"/>
        </w:numPr>
        <w:tabs>
          <w:tab w:val="left" w:pos="1535"/>
        </w:tabs>
        <w:spacing w:before="1" w:line="276" w:lineRule="auto"/>
        <w:ind w:right="115" w:firstLine="4"/>
        <w:rPr>
          <w:rFonts w:ascii="Times New Roman"/>
          <w:sz w:val="24"/>
        </w:rPr>
      </w:pPr>
      <w:r>
        <w:rPr>
          <w:rFonts w:ascii="Times New Roman"/>
          <w:sz w:val="24"/>
        </w:rPr>
        <w:t>"Act" means Title 7, Chapter 15, Parts 42 and 43, Montana Code Annotated and may be cited as the "Urban Renewal</w:t>
      </w:r>
      <w:r>
        <w:rPr>
          <w:rFonts w:ascii="Times New Roman"/>
          <w:spacing w:val="-13"/>
          <w:sz w:val="24"/>
        </w:rPr>
        <w:t xml:space="preserve"> </w:t>
      </w:r>
      <w:r>
        <w:rPr>
          <w:rFonts w:ascii="Times New Roman"/>
          <w:sz w:val="24"/>
        </w:rPr>
        <w:t>Law".</w:t>
      </w:r>
    </w:p>
    <w:p w14:paraId="72F3F2C2" w14:textId="41DE51FC" w:rsidR="00DD13C9" w:rsidRDefault="001C1E3A">
      <w:pPr>
        <w:pStyle w:val="ListParagraph"/>
        <w:numPr>
          <w:ilvl w:val="0"/>
          <w:numId w:val="36"/>
        </w:numPr>
        <w:tabs>
          <w:tab w:val="left" w:pos="1532"/>
        </w:tabs>
        <w:spacing w:before="3"/>
        <w:ind w:left="1531" w:hanging="331"/>
        <w:rPr>
          <w:rFonts w:ascii="Times New Roman"/>
          <w:sz w:val="24"/>
        </w:rPr>
      </w:pPr>
      <w:r>
        <w:rPr>
          <w:rFonts w:ascii="Times New Roman"/>
          <w:sz w:val="24"/>
        </w:rPr>
        <w:t>"Urban</w:t>
      </w:r>
      <w:r>
        <w:rPr>
          <w:rFonts w:ascii="Times New Roman"/>
          <w:spacing w:val="-10"/>
          <w:sz w:val="24"/>
        </w:rPr>
        <w:t xml:space="preserve"> </w:t>
      </w:r>
      <w:r>
        <w:rPr>
          <w:rFonts w:ascii="Times New Roman"/>
          <w:sz w:val="24"/>
        </w:rPr>
        <w:t>renewal</w:t>
      </w:r>
      <w:r>
        <w:rPr>
          <w:rFonts w:ascii="Times New Roman"/>
          <w:spacing w:val="-9"/>
          <w:sz w:val="24"/>
        </w:rPr>
        <w:t xml:space="preserve"> </w:t>
      </w:r>
      <w:r>
        <w:rPr>
          <w:rFonts w:ascii="Times New Roman"/>
          <w:sz w:val="24"/>
        </w:rPr>
        <w:t>area"</w:t>
      </w:r>
      <w:r>
        <w:rPr>
          <w:rFonts w:ascii="Times New Roman"/>
          <w:spacing w:val="-9"/>
          <w:sz w:val="24"/>
        </w:rPr>
        <w:t xml:space="preserve"> </w:t>
      </w:r>
      <w:r>
        <w:rPr>
          <w:rFonts w:ascii="Times New Roman"/>
          <w:sz w:val="24"/>
        </w:rPr>
        <w:t>means</w:t>
      </w:r>
      <w:r>
        <w:rPr>
          <w:rFonts w:ascii="Times New Roman"/>
          <w:spacing w:val="-9"/>
          <w:sz w:val="24"/>
        </w:rPr>
        <w:t xml:space="preserve"> </w:t>
      </w:r>
      <w:r>
        <w:rPr>
          <w:rFonts w:ascii="Times New Roman"/>
          <w:sz w:val="24"/>
        </w:rPr>
        <w:t>a</w:t>
      </w:r>
      <w:r>
        <w:rPr>
          <w:rFonts w:ascii="Times New Roman"/>
          <w:spacing w:val="-10"/>
          <w:sz w:val="24"/>
        </w:rPr>
        <w:t xml:space="preserve"> </w:t>
      </w:r>
      <w:r>
        <w:rPr>
          <w:rFonts w:ascii="Times New Roman"/>
          <w:sz w:val="24"/>
        </w:rPr>
        <w:t>blighted</w:t>
      </w:r>
      <w:r>
        <w:rPr>
          <w:rFonts w:ascii="Times New Roman"/>
          <w:spacing w:val="-8"/>
          <w:sz w:val="24"/>
        </w:rPr>
        <w:t xml:space="preserve"> </w:t>
      </w:r>
      <w:r>
        <w:rPr>
          <w:rFonts w:ascii="Times New Roman"/>
          <w:sz w:val="24"/>
        </w:rPr>
        <w:t>area</w:t>
      </w:r>
      <w:r>
        <w:rPr>
          <w:rFonts w:ascii="Times New Roman"/>
          <w:spacing w:val="-10"/>
          <w:sz w:val="24"/>
        </w:rPr>
        <w:t xml:space="preserve"> </w:t>
      </w:r>
      <w:r>
        <w:rPr>
          <w:rFonts w:ascii="Times New Roman"/>
          <w:sz w:val="24"/>
        </w:rPr>
        <w:t>that</w:t>
      </w:r>
      <w:r>
        <w:rPr>
          <w:rFonts w:ascii="Times New Roman"/>
          <w:spacing w:val="-9"/>
          <w:sz w:val="24"/>
        </w:rPr>
        <w:t xml:space="preserve"> </w:t>
      </w:r>
      <w:r>
        <w:rPr>
          <w:rFonts w:ascii="Times New Roman"/>
          <w:sz w:val="24"/>
        </w:rPr>
        <w:t>the</w:t>
      </w:r>
      <w:r>
        <w:rPr>
          <w:rFonts w:ascii="Times New Roman"/>
          <w:spacing w:val="-10"/>
          <w:sz w:val="24"/>
        </w:rPr>
        <w:t xml:space="preserve"> </w:t>
      </w:r>
      <w:r w:rsidR="00416C6B">
        <w:rPr>
          <w:rFonts w:ascii="Times New Roman"/>
          <w:spacing w:val="-10"/>
          <w:sz w:val="24"/>
        </w:rPr>
        <w:t xml:space="preserve">City </w:t>
      </w:r>
      <w:r>
        <w:rPr>
          <w:rFonts w:ascii="Times New Roman"/>
          <w:sz w:val="24"/>
        </w:rPr>
        <w:t>Co</w:t>
      </w:r>
      <w:r w:rsidR="00416C6B">
        <w:rPr>
          <w:rFonts w:ascii="Times New Roman"/>
          <w:sz w:val="24"/>
        </w:rPr>
        <w:t>uncil</w:t>
      </w:r>
      <w:r>
        <w:rPr>
          <w:rFonts w:ascii="Times New Roman"/>
          <w:spacing w:val="-10"/>
          <w:sz w:val="24"/>
        </w:rPr>
        <w:t xml:space="preserve"> </w:t>
      </w:r>
      <w:r>
        <w:rPr>
          <w:rFonts w:ascii="Times New Roman"/>
          <w:sz w:val="24"/>
        </w:rPr>
        <w:t>has</w:t>
      </w:r>
      <w:r>
        <w:rPr>
          <w:rFonts w:ascii="Times New Roman"/>
          <w:spacing w:val="-9"/>
          <w:sz w:val="24"/>
        </w:rPr>
        <w:t xml:space="preserve"> </w:t>
      </w:r>
      <w:r>
        <w:rPr>
          <w:rFonts w:ascii="Times New Roman"/>
          <w:sz w:val="24"/>
        </w:rPr>
        <w:t>designated</w:t>
      </w:r>
      <w:r>
        <w:rPr>
          <w:rFonts w:ascii="Times New Roman"/>
          <w:spacing w:val="-7"/>
          <w:sz w:val="24"/>
        </w:rPr>
        <w:t xml:space="preserve"> </w:t>
      </w:r>
      <w:r>
        <w:rPr>
          <w:rFonts w:ascii="Times New Roman"/>
          <w:sz w:val="24"/>
        </w:rPr>
        <w:t>as</w:t>
      </w:r>
      <w:r>
        <w:rPr>
          <w:rFonts w:ascii="Times New Roman"/>
          <w:spacing w:val="-10"/>
          <w:sz w:val="24"/>
        </w:rPr>
        <w:t xml:space="preserve"> </w:t>
      </w:r>
      <w:r>
        <w:rPr>
          <w:rFonts w:ascii="Times New Roman"/>
          <w:sz w:val="24"/>
        </w:rPr>
        <w:t>appropriate</w:t>
      </w:r>
    </w:p>
    <w:p w14:paraId="4454D860" w14:textId="77777777" w:rsidR="00DD13C9" w:rsidRDefault="001C1E3A">
      <w:pPr>
        <w:pStyle w:val="BodyText"/>
        <w:ind w:left="1200"/>
        <w:jc w:val="both"/>
        <w:rPr>
          <w:rFonts w:ascii="Times New Roman"/>
        </w:rPr>
      </w:pPr>
      <w:r>
        <w:rPr>
          <w:rFonts w:ascii="Times New Roman"/>
        </w:rPr>
        <w:t>for an urban renewal project or projects.</w:t>
      </w:r>
    </w:p>
    <w:p w14:paraId="05FDAF2C" w14:textId="1D1DE4EB" w:rsidR="00DD13C9" w:rsidRDefault="001C1E3A">
      <w:pPr>
        <w:pStyle w:val="ListParagraph"/>
        <w:numPr>
          <w:ilvl w:val="0"/>
          <w:numId w:val="36"/>
        </w:numPr>
        <w:tabs>
          <w:tab w:val="left" w:pos="1577"/>
        </w:tabs>
        <w:spacing w:before="40" w:line="276" w:lineRule="auto"/>
        <w:ind w:right="119" w:firstLine="9"/>
        <w:jc w:val="both"/>
        <w:rPr>
          <w:rFonts w:ascii="Times New Roman"/>
          <w:sz w:val="24"/>
        </w:rPr>
      </w:pPr>
      <w:r>
        <w:rPr>
          <w:rFonts w:ascii="Times New Roman"/>
          <w:sz w:val="24"/>
        </w:rPr>
        <w:t xml:space="preserve">"Urban renewal district" means an area that the </w:t>
      </w:r>
      <w:r w:rsidR="00416C6B">
        <w:rPr>
          <w:rFonts w:ascii="Times New Roman"/>
          <w:sz w:val="24"/>
        </w:rPr>
        <w:t>City Council</w:t>
      </w:r>
      <w:r>
        <w:rPr>
          <w:rFonts w:ascii="Times New Roman"/>
          <w:sz w:val="24"/>
        </w:rPr>
        <w:t xml:space="preserve"> has established as an urban renewal</w:t>
      </w:r>
      <w:r>
        <w:rPr>
          <w:rFonts w:ascii="Times New Roman"/>
          <w:spacing w:val="-6"/>
          <w:sz w:val="24"/>
        </w:rPr>
        <w:t xml:space="preserve"> </w:t>
      </w:r>
      <w:r>
        <w:rPr>
          <w:rFonts w:ascii="Times New Roman"/>
          <w:sz w:val="24"/>
        </w:rPr>
        <w:t>area.</w:t>
      </w:r>
    </w:p>
    <w:p w14:paraId="7035EBB8" w14:textId="335A652D" w:rsidR="00DD13C9" w:rsidRDefault="001C1E3A">
      <w:pPr>
        <w:pStyle w:val="ListParagraph"/>
        <w:numPr>
          <w:ilvl w:val="0"/>
          <w:numId w:val="36"/>
        </w:numPr>
        <w:tabs>
          <w:tab w:val="left" w:pos="1616"/>
        </w:tabs>
        <w:spacing w:before="3" w:line="276" w:lineRule="auto"/>
        <w:ind w:right="117" w:firstLine="9"/>
        <w:jc w:val="both"/>
        <w:rPr>
          <w:rFonts w:ascii="Times New Roman"/>
          <w:sz w:val="24"/>
        </w:rPr>
      </w:pPr>
      <w:r>
        <w:rPr>
          <w:rFonts w:ascii="Times New Roman"/>
          <w:sz w:val="24"/>
        </w:rPr>
        <w:t xml:space="preserve">"Urban renewal plan" means a plan for an urban renewal area/district adopted by the </w:t>
      </w:r>
      <w:r w:rsidR="00416C6B">
        <w:rPr>
          <w:rFonts w:ascii="Times New Roman"/>
          <w:sz w:val="24"/>
        </w:rPr>
        <w:t>City Council</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accordance</w:t>
      </w:r>
      <w:r>
        <w:rPr>
          <w:rFonts w:ascii="Times New Roman"/>
          <w:spacing w:val="-7"/>
          <w:sz w:val="24"/>
        </w:rPr>
        <w:t xml:space="preserve"> </w:t>
      </w:r>
      <w:r>
        <w:rPr>
          <w:rFonts w:ascii="Times New Roman"/>
          <w:sz w:val="24"/>
        </w:rPr>
        <w:t>with</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provisions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7"/>
          <w:sz w:val="24"/>
        </w:rPr>
        <w:t xml:space="preserve"> </w:t>
      </w:r>
      <w:r>
        <w:rPr>
          <w:rFonts w:ascii="Times New Roman"/>
          <w:sz w:val="24"/>
        </w:rPr>
        <w:t>Act</w:t>
      </w:r>
      <w:r>
        <w:rPr>
          <w:rFonts w:ascii="Times New Roman"/>
          <w:spacing w:val="-4"/>
          <w:sz w:val="24"/>
        </w:rPr>
        <w:t xml:space="preserve"> </w:t>
      </w:r>
      <w:r>
        <w:rPr>
          <w:rFonts w:ascii="Times New Roman"/>
          <w:sz w:val="24"/>
        </w:rPr>
        <w:t>and</w:t>
      </w:r>
      <w:r>
        <w:rPr>
          <w:rFonts w:ascii="Times New Roman"/>
          <w:spacing w:val="-6"/>
          <w:sz w:val="24"/>
        </w:rPr>
        <w:t xml:space="preserve"> </w:t>
      </w:r>
      <w:r>
        <w:rPr>
          <w:rFonts w:ascii="Times New Roman"/>
          <w:sz w:val="24"/>
        </w:rPr>
        <w:t>this</w:t>
      </w:r>
      <w:r>
        <w:rPr>
          <w:rFonts w:ascii="Times New Roman"/>
          <w:spacing w:val="-6"/>
          <w:sz w:val="24"/>
        </w:rPr>
        <w:t xml:space="preserve"> </w:t>
      </w:r>
      <w:r>
        <w:rPr>
          <w:rFonts w:ascii="Times New Roman"/>
          <w:sz w:val="24"/>
        </w:rPr>
        <w:t>Ordinance</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conformance</w:t>
      </w:r>
      <w:r>
        <w:rPr>
          <w:rFonts w:ascii="Times New Roman"/>
          <w:spacing w:val="-7"/>
          <w:sz w:val="24"/>
        </w:rPr>
        <w:t xml:space="preserve"> </w:t>
      </w:r>
      <w:r>
        <w:rPr>
          <w:rFonts w:ascii="Times New Roman"/>
          <w:sz w:val="24"/>
        </w:rPr>
        <w:t xml:space="preserve">with the </w:t>
      </w:r>
      <w:r w:rsidR="00416C6B">
        <w:rPr>
          <w:rFonts w:ascii="Times New Roman"/>
          <w:sz w:val="24"/>
        </w:rPr>
        <w:t>Red Lodge Growth Policy</w:t>
      </w:r>
      <w:r>
        <w:rPr>
          <w:rFonts w:ascii="Times New Roman"/>
          <w:sz w:val="24"/>
        </w:rPr>
        <w:t xml:space="preserve"> which describes potential projects or</w:t>
      </w:r>
      <w:r>
        <w:rPr>
          <w:rFonts w:ascii="Times New Roman"/>
          <w:spacing w:val="-19"/>
          <w:sz w:val="24"/>
        </w:rPr>
        <w:t xml:space="preserve"> </w:t>
      </w:r>
      <w:r>
        <w:rPr>
          <w:rFonts w:ascii="Times New Roman"/>
          <w:sz w:val="24"/>
        </w:rPr>
        <w:t>programs.</w:t>
      </w:r>
    </w:p>
    <w:p w14:paraId="5FA0EFA6" w14:textId="77777777" w:rsidR="00DD13C9" w:rsidRDefault="001C1E3A">
      <w:pPr>
        <w:pStyle w:val="ListParagraph"/>
        <w:numPr>
          <w:ilvl w:val="0"/>
          <w:numId w:val="36"/>
        </w:numPr>
        <w:tabs>
          <w:tab w:val="left" w:pos="1549"/>
        </w:tabs>
        <w:spacing w:line="276" w:lineRule="auto"/>
        <w:ind w:right="115" w:firstLine="9"/>
        <w:jc w:val="both"/>
        <w:rPr>
          <w:rFonts w:ascii="Times New Roman"/>
          <w:sz w:val="24"/>
        </w:rPr>
      </w:pPr>
      <w:r>
        <w:rPr>
          <w:rFonts w:ascii="Times New Roman"/>
          <w:sz w:val="24"/>
        </w:rPr>
        <w:t>"Urban renewal project or program" means undertakings or activities of the City in an urban renewal area for the elimination and for the prevention of the development or spread of blight</w:t>
      </w:r>
      <w:r>
        <w:rPr>
          <w:rFonts w:ascii="Times New Roman"/>
          <w:spacing w:val="-33"/>
          <w:sz w:val="24"/>
        </w:rPr>
        <w:t xml:space="preserve"> </w:t>
      </w:r>
      <w:r>
        <w:rPr>
          <w:rFonts w:ascii="Times New Roman"/>
          <w:sz w:val="24"/>
        </w:rPr>
        <w:t>and may involve redevelopment in an urban renewal area, rehabilitation or conservation in an urban renewal area, or any combination or part of redevelopment, rehabilitation, or conservation in accordance with an urban renewal</w:t>
      </w:r>
      <w:r>
        <w:rPr>
          <w:rFonts w:ascii="Times New Roman"/>
          <w:spacing w:val="-10"/>
          <w:sz w:val="24"/>
        </w:rPr>
        <w:t xml:space="preserve"> </w:t>
      </w:r>
      <w:r>
        <w:rPr>
          <w:rFonts w:ascii="Times New Roman"/>
          <w:sz w:val="24"/>
        </w:rPr>
        <w:t>plan.</w:t>
      </w:r>
    </w:p>
    <w:p w14:paraId="3C168C3F" w14:textId="68EFCC79" w:rsidR="00DD13C9" w:rsidRDefault="001C1E3A">
      <w:pPr>
        <w:pStyle w:val="ListParagraph"/>
        <w:numPr>
          <w:ilvl w:val="0"/>
          <w:numId w:val="36"/>
        </w:numPr>
        <w:tabs>
          <w:tab w:val="left" w:pos="1565"/>
        </w:tabs>
        <w:spacing w:before="2" w:line="276" w:lineRule="auto"/>
        <w:ind w:right="113" w:firstLine="0"/>
        <w:jc w:val="both"/>
        <w:rPr>
          <w:rFonts w:ascii="Times New Roman" w:hAnsi="Times New Roman"/>
          <w:sz w:val="24"/>
        </w:rPr>
      </w:pPr>
      <w:r>
        <w:rPr>
          <w:rFonts w:ascii="Times New Roman" w:hAnsi="Times New Roman"/>
          <w:sz w:val="24"/>
        </w:rPr>
        <w:t>"</w:t>
      </w:r>
      <w:r w:rsidR="00416C6B">
        <w:rPr>
          <w:rFonts w:ascii="Times New Roman" w:hAnsi="Times New Roman"/>
          <w:sz w:val="24"/>
        </w:rPr>
        <w:t>Community Entrance</w:t>
      </w:r>
      <w:r>
        <w:rPr>
          <w:rFonts w:ascii="Times New Roman" w:hAnsi="Times New Roman"/>
          <w:sz w:val="24"/>
        </w:rPr>
        <w:t xml:space="preserve"> Urban Renewal District" or “District” means the urban renewal district created by the </w:t>
      </w:r>
      <w:r w:rsidR="00416C6B">
        <w:rPr>
          <w:rFonts w:ascii="Times New Roman" w:hAnsi="Times New Roman"/>
          <w:sz w:val="24"/>
        </w:rPr>
        <w:t>City Council</w:t>
      </w:r>
      <w:r>
        <w:rPr>
          <w:rFonts w:ascii="Times New Roman" w:hAnsi="Times New Roman"/>
          <w:sz w:val="24"/>
        </w:rPr>
        <w:t xml:space="preserve"> through this Ordinance pursuant to the</w:t>
      </w:r>
      <w:r>
        <w:rPr>
          <w:rFonts w:ascii="Times New Roman" w:hAnsi="Times New Roman"/>
          <w:spacing w:val="-14"/>
          <w:sz w:val="24"/>
        </w:rPr>
        <w:t xml:space="preserve"> </w:t>
      </w:r>
      <w:r>
        <w:rPr>
          <w:rFonts w:ascii="Times New Roman" w:hAnsi="Times New Roman"/>
          <w:sz w:val="24"/>
        </w:rPr>
        <w:t>Act.</w:t>
      </w:r>
    </w:p>
    <w:p w14:paraId="480F17AA" w14:textId="77777777" w:rsidR="00DD13C9" w:rsidRDefault="00DD13C9">
      <w:pPr>
        <w:pStyle w:val="BodyText"/>
        <w:spacing w:before="11"/>
        <w:rPr>
          <w:rFonts w:ascii="Times New Roman"/>
          <w:sz w:val="27"/>
        </w:rPr>
      </w:pPr>
    </w:p>
    <w:p w14:paraId="060BB93E" w14:textId="77777777" w:rsidR="00DD13C9" w:rsidRDefault="001C1E3A">
      <w:pPr>
        <w:pStyle w:val="Heading4"/>
        <w:ind w:left="2501" w:right="1422"/>
        <w:jc w:val="center"/>
      </w:pPr>
      <w:r>
        <w:rPr>
          <w:u w:val="thick"/>
        </w:rPr>
        <w:t>Section 3</w:t>
      </w:r>
    </w:p>
    <w:p w14:paraId="0ACE22E5" w14:textId="77777777" w:rsidR="00DD13C9" w:rsidRDefault="00DD13C9">
      <w:pPr>
        <w:pStyle w:val="BodyText"/>
        <w:spacing w:before="5"/>
        <w:rPr>
          <w:rFonts w:ascii="Times New Roman"/>
          <w:b/>
          <w:sz w:val="23"/>
        </w:rPr>
      </w:pPr>
    </w:p>
    <w:p w14:paraId="211D547B" w14:textId="77777777" w:rsidR="00DD13C9" w:rsidRDefault="001C1E3A">
      <w:pPr>
        <w:pStyle w:val="Heading4"/>
        <w:spacing w:before="90"/>
        <w:ind w:left="1199"/>
        <w:jc w:val="left"/>
      </w:pPr>
      <w:r>
        <w:t>Establishment and Creation of the District; District Area.</w:t>
      </w:r>
    </w:p>
    <w:p w14:paraId="180B2C9F" w14:textId="77777777" w:rsidR="00022FE8" w:rsidRDefault="00022FE8" w:rsidP="00416C6B">
      <w:pPr>
        <w:pStyle w:val="BodyText"/>
        <w:spacing w:before="36"/>
        <w:ind w:left="1152"/>
        <w:rPr>
          <w:rFonts w:ascii="Times New Roman"/>
        </w:rPr>
      </w:pPr>
      <w:r>
        <w:rPr>
          <w:rFonts w:ascii="Times New Roman"/>
        </w:rPr>
        <w:t xml:space="preserve"> </w:t>
      </w:r>
      <w:r w:rsidR="001C1E3A">
        <w:rPr>
          <w:rFonts w:ascii="Times New Roman"/>
        </w:rPr>
        <w:t xml:space="preserve">The </w:t>
      </w:r>
      <w:r w:rsidR="00416C6B">
        <w:rPr>
          <w:rFonts w:ascii="Times New Roman"/>
        </w:rPr>
        <w:t xml:space="preserve">North Community Entrance </w:t>
      </w:r>
      <w:r w:rsidR="001C1E3A">
        <w:rPr>
          <w:rFonts w:ascii="Times New Roman"/>
        </w:rPr>
        <w:t xml:space="preserve">Urban Renewal District (the "District") is hereby established and </w:t>
      </w:r>
      <w:r>
        <w:rPr>
          <w:rFonts w:ascii="Times New Roman"/>
        </w:rPr>
        <w:t xml:space="preserve"> </w:t>
      </w:r>
    </w:p>
    <w:p w14:paraId="67F4DF01" w14:textId="7FBB7F30" w:rsidR="00DD13C9" w:rsidRDefault="00022FE8" w:rsidP="00416C6B">
      <w:pPr>
        <w:pStyle w:val="BodyText"/>
        <w:spacing w:before="36"/>
        <w:ind w:left="1152"/>
        <w:rPr>
          <w:rFonts w:ascii="Times New Roman"/>
        </w:rPr>
      </w:pPr>
      <w:r>
        <w:rPr>
          <w:rFonts w:ascii="Times New Roman"/>
        </w:rPr>
        <w:t xml:space="preserve"> </w:t>
      </w:r>
      <w:r w:rsidR="001C1E3A">
        <w:rPr>
          <w:rFonts w:ascii="Times New Roman"/>
        </w:rPr>
        <w:t>created.</w:t>
      </w:r>
      <w:r w:rsidR="00416C6B">
        <w:rPr>
          <w:rFonts w:ascii="Times New Roman"/>
        </w:rPr>
        <w:t xml:space="preserve"> </w:t>
      </w:r>
      <w:r w:rsidR="001C1E3A">
        <w:rPr>
          <w:rFonts w:ascii="Times New Roman"/>
        </w:rPr>
        <w:t>The boundaries of the District are as shown in Plan, Exhibit A.</w:t>
      </w:r>
    </w:p>
    <w:p w14:paraId="381C1171" w14:textId="77777777" w:rsidR="00DD13C9" w:rsidRDefault="00DD13C9">
      <w:pPr>
        <w:pStyle w:val="BodyText"/>
        <w:spacing w:before="8"/>
        <w:rPr>
          <w:rFonts w:ascii="Times New Roman"/>
          <w:sz w:val="31"/>
        </w:rPr>
      </w:pPr>
    </w:p>
    <w:p w14:paraId="27D5DAFE" w14:textId="77777777" w:rsidR="00DD13C9" w:rsidRDefault="001C1E3A">
      <w:pPr>
        <w:pStyle w:val="Heading4"/>
        <w:ind w:left="2501" w:right="1422"/>
        <w:jc w:val="center"/>
      </w:pPr>
      <w:r>
        <w:rPr>
          <w:u w:val="thick"/>
        </w:rPr>
        <w:t>Section 4</w:t>
      </w:r>
    </w:p>
    <w:p w14:paraId="523F0BED" w14:textId="77777777" w:rsidR="00DD13C9" w:rsidRDefault="00DD13C9">
      <w:pPr>
        <w:pStyle w:val="BodyText"/>
        <w:spacing w:before="2"/>
        <w:rPr>
          <w:rFonts w:ascii="Times New Roman"/>
          <w:b/>
          <w:sz w:val="23"/>
        </w:rPr>
      </w:pPr>
    </w:p>
    <w:p w14:paraId="57B97224" w14:textId="77777777" w:rsidR="00DD13C9" w:rsidRDefault="001C1E3A">
      <w:pPr>
        <w:pStyle w:val="Heading4"/>
        <w:spacing w:before="90"/>
        <w:ind w:left="1199"/>
        <w:jc w:val="left"/>
      </w:pPr>
      <w:r>
        <w:t>Name of the District.</w:t>
      </w:r>
    </w:p>
    <w:p w14:paraId="005CB044" w14:textId="570B5F51" w:rsidR="00DD13C9" w:rsidRDefault="00022FE8" w:rsidP="00022FE8">
      <w:pPr>
        <w:pStyle w:val="BodyText"/>
        <w:spacing w:before="35"/>
        <w:ind w:left="1152"/>
        <w:rPr>
          <w:rFonts w:ascii="Times New Roman"/>
        </w:rPr>
      </w:pPr>
      <w:r>
        <w:rPr>
          <w:rFonts w:ascii="Times New Roman"/>
        </w:rPr>
        <w:t xml:space="preserve"> </w:t>
      </w:r>
      <w:r w:rsidR="001C1E3A">
        <w:rPr>
          <w:rFonts w:ascii="Times New Roman"/>
        </w:rPr>
        <w:t xml:space="preserve">The name of the District shall hereby be the </w:t>
      </w:r>
      <w:r w:rsidR="00416C6B">
        <w:rPr>
          <w:rFonts w:ascii="Times New Roman"/>
        </w:rPr>
        <w:t>North Community Entrance</w:t>
      </w:r>
      <w:r w:rsidR="001C1E3A">
        <w:rPr>
          <w:rFonts w:ascii="Times New Roman"/>
        </w:rPr>
        <w:t xml:space="preserve"> Urban Renewal District.</w:t>
      </w:r>
    </w:p>
    <w:p w14:paraId="7EE2C45E" w14:textId="77777777" w:rsidR="00DD13C9" w:rsidRDefault="00DD13C9">
      <w:pPr>
        <w:pStyle w:val="BodyText"/>
        <w:spacing w:before="8"/>
        <w:rPr>
          <w:rFonts w:ascii="Times New Roman"/>
          <w:sz w:val="31"/>
        </w:rPr>
      </w:pPr>
    </w:p>
    <w:p w14:paraId="5C9435AC" w14:textId="77777777" w:rsidR="00DD13C9" w:rsidRDefault="001C1E3A">
      <w:pPr>
        <w:pStyle w:val="Heading4"/>
        <w:ind w:left="2501" w:right="1422"/>
        <w:jc w:val="center"/>
      </w:pPr>
      <w:r>
        <w:rPr>
          <w:u w:val="thick"/>
        </w:rPr>
        <w:t>Section 5</w:t>
      </w:r>
    </w:p>
    <w:p w14:paraId="3CDBE286" w14:textId="77777777" w:rsidR="00DD13C9" w:rsidRDefault="00DD13C9">
      <w:pPr>
        <w:pStyle w:val="BodyText"/>
        <w:spacing w:before="3"/>
        <w:rPr>
          <w:rFonts w:ascii="Times New Roman"/>
          <w:b/>
          <w:sz w:val="23"/>
        </w:rPr>
      </w:pPr>
    </w:p>
    <w:p w14:paraId="5A8DFCC1" w14:textId="77777777" w:rsidR="00DD13C9" w:rsidRDefault="001C1E3A">
      <w:pPr>
        <w:pStyle w:val="Heading4"/>
        <w:spacing w:before="90"/>
        <w:ind w:left="1199"/>
        <w:jc w:val="left"/>
      </w:pPr>
      <w:r>
        <w:t>District Plan.</w:t>
      </w:r>
    </w:p>
    <w:p w14:paraId="14265C4C" w14:textId="648C4C78" w:rsidR="00DD13C9" w:rsidRDefault="001C1E3A">
      <w:pPr>
        <w:pStyle w:val="BodyText"/>
        <w:spacing w:before="38"/>
        <w:ind w:left="1199"/>
        <w:rPr>
          <w:rFonts w:ascii="Times New Roman"/>
        </w:rPr>
      </w:pPr>
      <w:r>
        <w:rPr>
          <w:rFonts w:ascii="Times New Roman"/>
        </w:rPr>
        <w:t xml:space="preserve">The </w:t>
      </w:r>
      <w:r w:rsidR="00022FE8">
        <w:rPr>
          <w:rFonts w:ascii="Times New Roman"/>
        </w:rPr>
        <w:t>North Community Entrance</w:t>
      </w:r>
      <w:r>
        <w:rPr>
          <w:rFonts w:ascii="Times New Roman"/>
        </w:rPr>
        <w:t xml:space="preserve"> Urban Renewal District Plan, attached as Exhibit "A", is hereby adopted.</w:t>
      </w:r>
    </w:p>
    <w:p w14:paraId="1EAF7D78" w14:textId="77777777" w:rsidR="00DD13C9" w:rsidRDefault="00DD13C9">
      <w:pPr>
        <w:pStyle w:val="BodyText"/>
        <w:spacing w:before="5"/>
        <w:rPr>
          <w:rFonts w:ascii="Times New Roman"/>
          <w:sz w:val="31"/>
        </w:rPr>
      </w:pPr>
    </w:p>
    <w:p w14:paraId="4D6D1E5D" w14:textId="77777777" w:rsidR="00DD13C9" w:rsidRDefault="001C1E3A">
      <w:pPr>
        <w:pStyle w:val="Heading4"/>
        <w:ind w:left="2501" w:right="1422"/>
        <w:jc w:val="center"/>
      </w:pPr>
      <w:r>
        <w:rPr>
          <w:u w:val="thick"/>
        </w:rPr>
        <w:t>Section 6</w:t>
      </w:r>
    </w:p>
    <w:p w14:paraId="6E32B158" w14:textId="77777777" w:rsidR="00DD13C9" w:rsidRDefault="00DD13C9">
      <w:pPr>
        <w:pStyle w:val="BodyText"/>
        <w:spacing w:before="5"/>
        <w:rPr>
          <w:rFonts w:ascii="Times New Roman"/>
          <w:b/>
          <w:sz w:val="23"/>
        </w:rPr>
      </w:pPr>
    </w:p>
    <w:p w14:paraId="29CA7BD3" w14:textId="77777777" w:rsidR="00DD13C9" w:rsidRDefault="001C1E3A">
      <w:pPr>
        <w:pStyle w:val="Heading4"/>
        <w:spacing w:before="90"/>
        <w:ind w:left="1199"/>
        <w:jc w:val="left"/>
      </w:pPr>
      <w:r>
        <w:lastRenderedPageBreak/>
        <w:t>Base Year.</w:t>
      </w:r>
    </w:p>
    <w:p w14:paraId="57FD150F" w14:textId="758E81B5" w:rsidR="00DD13C9" w:rsidRDefault="001C1E3A" w:rsidP="00B6474A">
      <w:pPr>
        <w:pStyle w:val="BodyText"/>
        <w:spacing w:before="36" w:line="276" w:lineRule="auto"/>
        <w:ind w:left="1199" w:right="117"/>
        <w:jc w:val="both"/>
        <w:rPr>
          <w:rFonts w:ascii="Times New Roman"/>
        </w:rPr>
      </w:pPr>
      <w:r>
        <w:rPr>
          <w:rFonts w:ascii="Times New Roman"/>
        </w:rPr>
        <w:t>For</w:t>
      </w:r>
      <w:r>
        <w:rPr>
          <w:rFonts w:ascii="Times New Roman"/>
          <w:spacing w:val="-5"/>
        </w:rPr>
        <w:t xml:space="preserve"> </w:t>
      </w:r>
      <w:r>
        <w:rPr>
          <w:rFonts w:ascii="Times New Roman"/>
        </w:rPr>
        <w:t>the</w:t>
      </w:r>
      <w:r>
        <w:rPr>
          <w:rFonts w:ascii="Times New Roman"/>
          <w:spacing w:val="-5"/>
        </w:rPr>
        <w:t xml:space="preserve"> </w:t>
      </w:r>
      <w:r>
        <w:rPr>
          <w:rFonts w:ascii="Times New Roman"/>
        </w:rPr>
        <w:t>purpose</w:t>
      </w:r>
      <w:r>
        <w:rPr>
          <w:rFonts w:ascii="Times New Roman"/>
          <w:spacing w:val="-5"/>
        </w:rPr>
        <w:t xml:space="preserve"> </w:t>
      </w:r>
      <w:r>
        <w:rPr>
          <w:rFonts w:ascii="Times New Roman"/>
        </w:rPr>
        <w:t>of</w:t>
      </w:r>
      <w:r>
        <w:rPr>
          <w:rFonts w:ascii="Times New Roman"/>
          <w:spacing w:val="-2"/>
        </w:rPr>
        <w:t xml:space="preserve"> </w:t>
      </w:r>
      <w:r>
        <w:rPr>
          <w:rFonts w:ascii="Times New Roman"/>
        </w:rPr>
        <w:t>calculating</w:t>
      </w:r>
      <w:r>
        <w:rPr>
          <w:rFonts w:ascii="Times New Roman"/>
          <w:spacing w:val="-6"/>
        </w:rPr>
        <w:t xml:space="preserve"> </w:t>
      </w:r>
      <w:r>
        <w:rPr>
          <w:rFonts w:ascii="Times New Roman"/>
        </w:rPr>
        <w:t>the</w:t>
      </w:r>
      <w:r>
        <w:rPr>
          <w:rFonts w:ascii="Times New Roman"/>
          <w:spacing w:val="-5"/>
        </w:rPr>
        <w:t xml:space="preserve"> </w:t>
      </w:r>
      <w:r>
        <w:rPr>
          <w:rFonts w:ascii="Times New Roman"/>
        </w:rPr>
        <w:t>incremental</w:t>
      </w:r>
      <w:r>
        <w:rPr>
          <w:rFonts w:ascii="Times New Roman"/>
          <w:spacing w:val="-1"/>
        </w:rPr>
        <w:t xml:space="preserve"> </w:t>
      </w:r>
      <w:r>
        <w:rPr>
          <w:rFonts w:ascii="Times New Roman"/>
        </w:rPr>
        <w:t>taxable</w:t>
      </w:r>
      <w:r>
        <w:rPr>
          <w:rFonts w:ascii="Times New Roman"/>
          <w:spacing w:val="-5"/>
        </w:rPr>
        <w:t xml:space="preserve"> </w:t>
      </w:r>
      <w:r>
        <w:rPr>
          <w:rFonts w:ascii="Times New Roman"/>
        </w:rPr>
        <w:t>value</w:t>
      </w:r>
      <w:r>
        <w:rPr>
          <w:rFonts w:ascii="Times New Roman"/>
          <w:spacing w:val="-5"/>
        </w:rPr>
        <w:t xml:space="preserve"> </w:t>
      </w:r>
      <w:r>
        <w:rPr>
          <w:rFonts w:ascii="Times New Roman"/>
        </w:rPr>
        <w:t>for</w:t>
      </w:r>
      <w:r>
        <w:rPr>
          <w:rFonts w:ascii="Times New Roman"/>
          <w:spacing w:val="-5"/>
        </w:rPr>
        <w:t xml:space="preserve"> </w:t>
      </w:r>
      <w:r>
        <w:rPr>
          <w:rFonts w:ascii="Times New Roman"/>
        </w:rPr>
        <w:t>each</w:t>
      </w:r>
      <w:r>
        <w:rPr>
          <w:rFonts w:ascii="Times New Roman"/>
          <w:spacing w:val="3"/>
        </w:rPr>
        <w:t xml:space="preserve"> </w:t>
      </w:r>
      <w:r>
        <w:rPr>
          <w:rFonts w:ascii="Times New Roman"/>
        </w:rPr>
        <w:t>year</w:t>
      </w:r>
      <w:r>
        <w:rPr>
          <w:rFonts w:ascii="Times New Roman"/>
          <w:spacing w:val="-3"/>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life</w:t>
      </w:r>
      <w:r>
        <w:rPr>
          <w:rFonts w:ascii="Times New Roman"/>
          <w:spacing w:val="-5"/>
        </w:rPr>
        <w:t xml:space="preserve"> </w:t>
      </w:r>
      <w:r>
        <w:rPr>
          <w:rFonts w:ascii="Times New Roman"/>
        </w:rPr>
        <w:t>of</w:t>
      </w:r>
      <w:r>
        <w:rPr>
          <w:rFonts w:ascii="Times New Roman"/>
          <w:spacing w:val="-2"/>
        </w:rPr>
        <w:t xml:space="preserve"> </w:t>
      </w:r>
      <w:r>
        <w:rPr>
          <w:rFonts w:ascii="Times New Roman"/>
        </w:rPr>
        <w:t xml:space="preserve">the District, the base taxable value shall be calculated as the taxable value of all real and personal property within the </w:t>
      </w:r>
      <w:r w:rsidR="005F4FB4">
        <w:rPr>
          <w:rFonts w:ascii="Times New Roman"/>
        </w:rPr>
        <w:t>North Community Entrance</w:t>
      </w:r>
      <w:r>
        <w:rPr>
          <w:rFonts w:ascii="Times New Roman"/>
        </w:rPr>
        <w:t xml:space="preserve"> District, as of January 1,</w:t>
      </w:r>
      <w:r>
        <w:rPr>
          <w:rFonts w:ascii="Times New Roman"/>
          <w:spacing w:val="-17"/>
        </w:rPr>
        <w:t xml:space="preserve"> </w:t>
      </w:r>
      <w:r>
        <w:rPr>
          <w:rFonts w:ascii="Times New Roman"/>
        </w:rPr>
        <w:t>202</w:t>
      </w:r>
      <w:r w:rsidR="00A6373D">
        <w:rPr>
          <w:rFonts w:ascii="Times New Roman"/>
        </w:rPr>
        <w:t>2</w:t>
      </w:r>
      <w:r>
        <w:rPr>
          <w:rFonts w:ascii="Times New Roman"/>
        </w:rPr>
        <w:t>.</w:t>
      </w:r>
    </w:p>
    <w:p w14:paraId="4718D3B3" w14:textId="77777777" w:rsidR="00DD13C9" w:rsidRDefault="00DD13C9">
      <w:pPr>
        <w:pStyle w:val="BodyText"/>
        <w:rPr>
          <w:rFonts w:ascii="Times New Roman"/>
          <w:sz w:val="20"/>
        </w:rPr>
      </w:pPr>
    </w:p>
    <w:p w14:paraId="1E7E5F2F" w14:textId="77777777" w:rsidR="00DD13C9" w:rsidRDefault="00DD13C9">
      <w:pPr>
        <w:pStyle w:val="BodyText"/>
        <w:spacing w:before="8"/>
        <w:rPr>
          <w:rFonts w:ascii="Times New Roman"/>
          <w:sz w:val="21"/>
        </w:rPr>
      </w:pPr>
    </w:p>
    <w:p w14:paraId="1A279D8E" w14:textId="77777777" w:rsidR="00DD13C9" w:rsidRDefault="001C1E3A">
      <w:pPr>
        <w:pStyle w:val="Heading4"/>
        <w:ind w:left="2501" w:right="1422"/>
        <w:jc w:val="center"/>
      </w:pPr>
      <w:r>
        <w:rPr>
          <w:u w:val="thick"/>
        </w:rPr>
        <w:t>Section 7</w:t>
      </w:r>
    </w:p>
    <w:p w14:paraId="7CD421BB" w14:textId="77777777" w:rsidR="00DD13C9" w:rsidRDefault="00DD13C9">
      <w:pPr>
        <w:pStyle w:val="BodyText"/>
        <w:spacing w:before="3"/>
        <w:rPr>
          <w:rFonts w:ascii="Times New Roman"/>
          <w:b/>
          <w:sz w:val="23"/>
        </w:rPr>
      </w:pPr>
    </w:p>
    <w:p w14:paraId="711EF845" w14:textId="77777777" w:rsidR="00DD13C9" w:rsidRDefault="001C1E3A">
      <w:pPr>
        <w:pStyle w:val="Heading4"/>
        <w:spacing w:before="90"/>
        <w:ind w:left="1199"/>
        <w:jc w:val="left"/>
      </w:pPr>
      <w:r>
        <w:t>Tax Increment Provision.</w:t>
      </w:r>
    </w:p>
    <w:p w14:paraId="4C275A4A" w14:textId="720B4571" w:rsidR="00DD13C9" w:rsidRDefault="00022FE8" w:rsidP="00022FE8">
      <w:pPr>
        <w:pStyle w:val="BodyText"/>
        <w:spacing w:before="38" w:line="276" w:lineRule="auto"/>
        <w:ind w:left="1199" w:right="109"/>
        <w:jc w:val="both"/>
        <w:rPr>
          <w:rFonts w:ascii="Times New Roman"/>
        </w:rPr>
      </w:pPr>
      <w:r>
        <w:rPr>
          <w:rFonts w:ascii="Times New Roman"/>
        </w:rPr>
        <w:t>Carbon</w:t>
      </w:r>
      <w:r w:rsidR="001C1E3A">
        <w:rPr>
          <w:rFonts w:ascii="Times New Roman"/>
        </w:rPr>
        <w:t xml:space="preserve"> County is hereby authorized to segregate, as received, the tax increment derived in the District, and use and deposit such increment into the District Fund for use as authorized by the Act and as authorized herein or by the</w:t>
      </w:r>
      <w:r>
        <w:rPr>
          <w:rFonts w:ascii="Times New Roman"/>
        </w:rPr>
        <w:t xml:space="preserve"> City</w:t>
      </w:r>
      <w:r w:rsidR="001C1E3A">
        <w:rPr>
          <w:rFonts w:ascii="Times New Roman"/>
        </w:rPr>
        <w:t xml:space="preserve"> Co</w:t>
      </w:r>
      <w:r>
        <w:rPr>
          <w:rFonts w:ascii="Times New Roman"/>
        </w:rPr>
        <w:t>uncil</w:t>
      </w:r>
      <w:r w:rsidR="001C1E3A">
        <w:rPr>
          <w:rFonts w:ascii="Times New Roman"/>
        </w:rPr>
        <w:t xml:space="preserve"> from time to time.</w:t>
      </w:r>
    </w:p>
    <w:p w14:paraId="1CBFA007" w14:textId="77777777" w:rsidR="00DD13C9" w:rsidRDefault="00DD13C9">
      <w:pPr>
        <w:pStyle w:val="BodyText"/>
        <w:spacing w:before="2"/>
        <w:rPr>
          <w:rFonts w:ascii="Times New Roman"/>
          <w:sz w:val="28"/>
        </w:rPr>
      </w:pPr>
    </w:p>
    <w:p w14:paraId="7E6AE988" w14:textId="77777777" w:rsidR="00DD13C9" w:rsidRDefault="001C1E3A">
      <w:pPr>
        <w:pStyle w:val="Heading4"/>
        <w:ind w:left="2501" w:right="1422"/>
        <w:jc w:val="center"/>
      </w:pPr>
      <w:r>
        <w:rPr>
          <w:u w:val="thick"/>
        </w:rPr>
        <w:t>Section 8</w:t>
      </w:r>
    </w:p>
    <w:p w14:paraId="668E0110" w14:textId="77777777" w:rsidR="00DD13C9" w:rsidRDefault="00DD13C9">
      <w:pPr>
        <w:pStyle w:val="BodyText"/>
        <w:spacing w:before="2"/>
        <w:rPr>
          <w:rFonts w:ascii="Times New Roman"/>
          <w:b/>
          <w:sz w:val="23"/>
        </w:rPr>
      </w:pPr>
    </w:p>
    <w:p w14:paraId="70CBA9FC" w14:textId="77777777" w:rsidR="00DD13C9" w:rsidRDefault="001C1E3A">
      <w:pPr>
        <w:pStyle w:val="Heading4"/>
        <w:spacing w:before="90"/>
        <w:ind w:left="1199"/>
        <w:jc w:val="left"/>
      </w:pPr>
      <w:r>
        <w:t>Costs that May be Paid from Tax Increments.</w:t>
      </w:r>
    </w:p>
    <w:p w14:paraId="50452D52" w14:textId="409D8C71" w:rsidR="00DD13C9" w:rsidRDefault="001C1E3A" w:rsidP="00022FE8">
      <w:pPr>
        <w:pStyle w:val="BodyText"/>
        <w:spacing w:before="35" w:line="276" w:lineRule="auto"/>
        <w:ind w:left="1199" w:right="114"/>
        <w:jc w:val="both"/>
        <w:rPr>
          <w:rFonts w:ascii="Times New Roman"/>
        </w:rPr>
      </w:pPr>
      <w:r>
        <w:rPr>
          <w:rFonts w:ascii="Times New Roman"/>
        </w:rPr>
        <w:t>The</w:t>
      </w:r>
      <w:r>
        <w:rPr>
          <w:rFonts w:ascii="Times New Roman"/>
          <w:spacing w:val="-14"/>
        </w:rPr>
        <w:t xml:space="preserve"> </w:t>
      </w:r>
      <w:r>
        <w:rPr>
          <w:rFonts w:ascii="Times New Roman"/>
        </w:rPr>
        <w:t>tax</w:t>
      </w:r>
      <w:r>
        <w:rPr>
          <w:rFonts w:ascii="Times New Roman"/>
          <w:spacing w:val="-11"/>
        </w:rPr>
        <w:t xml:space="preserve"> </w:t>
      </w:r>
      <w:r>
        <w:rPr>
          <w:rFonts w:ascii="Times New Roman"/>
        </w:rPr>
        <w:t>increments</w:t>
      </w:r>
      <w:r>
        <w:rPr>
          <w:rFonts w:ascii="Times New Roman"/>
          <w:spacing w:val="-13"/>
        </w:rPr>
        <w:t xml:space="preserve"> </w:t>
      </w:r>
      <w:r>
        <w:rPr>
          <w:rFonts w:ascii="Times New Roman"/>
        </w:rPr>
        <w:t>received</w:t>
      </w:r>
      <w:r>
        <w:rPr>
          <w:rFonts w:ascii="Times New Roman"/>
          <w:spacing w:val="-13"/>
        </w:rPr>
        <w:t xml:space="preserve"> </w:t>
      </w:r>
      <w:r>
        <w:rPr>
          <w:rFonts w:ascii="Times New Roman"/>
        </w:rPr>
        <w:t>from</w:t>
      </w:r>
      <w:r>
        <w:rPr>
          <w:rFonts w:ascii="Times New Roman"/>
          <w:spacing w:val="-13"/>
        </w:rPr>
        <w:t xml:space="preserve"> </w:t>
      </w:r>
      <w:r>
        <w:rPr>
          <w:rFonts w:ascii="Times New Roman"/>
        </w:rPr>
        <w:t>the</w:t>
      </w:r>
      <w:r>
        <w:rPr>
          <w:rFonts w:ascii="Times New Roman"/>
          <w:spacing w:val="-14"/>
        </w:rPr>
        <w:t xml:space="preserve"> </w:t>
      </w:r>
      <w:r>
        <w:rPr>
          <w:rFonts w:ascii="Times New Roman"/>
        </w:rPr>
        <w:t>District</w:t>
      </w:r>
      <w:r>
        <w:rPr>
          <w:rFonts w:ascii="Times New Roman"/>
          <w:spacing w:val="-13"/>
        </w:rPr>
        <w:t xml:space="preserve"> </w:t>
      </w:r>
      <w:r>
        <w:rPr>
          <w:rFonts w:ascii="Times New Roman"/>
        </w:rPr>
        <w:t>may</w:t>
      </w:r>
      <w:r>
        <w:rPr>
          <w:rFonts w:ascii="Times New Roman"/>
          <w:spacing w:val="-16"/>
        </w:rPr>
        <w:t xml:space="preserve"> </w:t>
      </w:r>
      <w:r>
        <w:rPr>
          <w:rFonts w:ascii="Times New Roman"/>
        </w:rPr>
        <w:t>be</w:t>
      </w:r>
      <w:r>
        <w:rPr>
          <w:rFonts w:ascii="Times New Roman"/>
          <w:spacing w:val="-14"/>
        </w:rPr>
        <w:t xml:space="preserve"> </w:t>
      </w:r>
      <w:r>
        <w:rPr>
          <w:rFonts w:ascii="Times New Roman"/>
        </w:rPr>
        <w:t>used</w:t>
      </w:r>
      <w:r>
        <w:rPr>
          <w:rFonts w:ascii="Times New Roman"/>
          <w:spacing w:val="-13"/>
        </w:rPr>
        <w:t xml:space="preserve"> </w:t>
      </w:r>
      <w:r>
        <w:rPr>
          <w:rFonts w:ascii="Times New Roman"/>
        </w:rPr>
        <w:t>to</w:t>
      </w:r>
      <w:r>
        <w:rPr>
          <w:rFonts w:ascii="Times New Roman"/>
          <w:spacing w:val="-13"/>
        </w:rPr>
        <w:t xml:space="preserve"> </w:t>
      </w:r>
      <w:r>
        <w:rPr>
          <w:rFonts w:ascii="Times New Roman"/>
        </w:rPr>
        <w:t>directly</w:t>
      </w:r>
      <w:r>
        <w:rPr>
          <w:rFonts w:ascii="Times New Roman"/>
          <w:spacing w:val="-18"/>
        </w:rPr>
        <w:t xml:space="preserve"> </w:t>
      </w:r>
      <w:r>
        <w:rPr>
          <w:rFonts w:ascii="Times New Roman"/>
        </w:rPr>
        <w:t>pay</w:t>
      </w:r>
      <w:r>
        <w:rPr>
          <w:rFonts w:ascii="Times New Roman"/>
          <w:spacing w:val="-16"/>
        </w:rPr>
        <w:t xml:space="preserve"> </w:t>
      </w:r>
      <w:r>
        <w:rPr>
          <w:rFonts w:ascii="Times New Roman"/>
        </w:rPr>
        <w:t>costs</w:t>
      </w:r>
      <w:r>
        <w:rPr>
          <w:rFonts w:ascii="Times New Roman"/>
          <w:spacing w:val="-13"/>
        </w:rPr>
        <w:t xml:space="preserve"> </w:t>
      </w:r>
      <w:r>
        <w:rPr>
          <w:rFonts w:ascii="Times New Roman"/>
        </w:rPr>
        <w:t>of</w:t>
      </w:r>
      <w:r>
        <w:rPr>
          <w:rFonts w:ascii="Times New Roman"/>
          <w:spacing w:val="-14"/>
        </w:rPr>
        <w:t xml:space="preserve"> </w:t>
      </w:r>
      <w:r>
        <w:rPr>
          <w:rFonts w:ascii="Times New Roman"/>
        </w:rPr>
        <w:t xml:space="preserve">approved urban renewal projects, or to pay debt service on bonds issued to finance urban renewal projects as defined under the Montana Urban Renewal Law </w:t>
      </w:r>
      <w:r w:rsidR="005F4FB4">
        <w:rPr>
          <w:rFonts w:ascii="Times New Roman"/>
        </w:rPr>
        <w:t>if</w:t>
      </w:r>
      <w:r>
        <w:rPr>
          <w:rFonts w:ascii="Times New Roman"/>
        </w:rPr>
        <w:t xml:space="preserve"> approved by the C</w:t>
      </w:r>
      <w:r w:rsidR="00022FE8">
        <w:rPr>
          <w:rFonts w:ascii="Times New Roman"/>
        </w:rPr>
        <w:t>ity Council</w:t>
      </w:r>
      <w:r>
        <w:rPr>
          <w:rFonts w:ascii="Times New Roman"/>
        </w:rPr>
        <w:t>. The C</w:t>
      </w:r>
      <w:r w:rsidR="00022FE8">
        <w:rPr>
          <w:rFonts w:ascii="Times New Roman"/>
        </w:rPr>
        <w:t>ity Council</w:t>
      </w:r>
      <w:r>
        <w:rPr>
          <w:rFonts w:ascii="Times New Roman"/>
        </w:rPr>
        <w:t xml:space="preserve"> hereby authorizes the use of tax increment in the District to be used to pay </w:t>
      </w:r>
      <w:r w:rsidR="005F4FB4">
        <w:rPr>
          <w:rFonts w:ascii="Times New Roman"/>
        </w:rPr>
        <w:t xml:space="preserve">potential </w:t>
      </w:r>
      <w:r>
        <w:rPr>
          <w:rFonts w:ascii="Times New Roman"/>
        </w:rPr>
        <w:t>debt service on internal and bank financed loans issued to finance all or a portion of the costs of eligible improvements in compliance with the Montana Urban Renewal Law and subject to any limitations imposed by the Montana</w:t>
      </w:r>
      <w:r>
        <w:rPr>
          <w:rFonts w:ascii="Times New Roman"/>
          <w:spacing w:val="-11"/>
        </w:rPr>
        <w:t xml:space="preserve"> </w:t>
      </w:r>
      <w:r>
        <w:rPr>
          <w:rFonts w:ascii="Times New Roman"/>
        </w:rPr>
        <w:t>Constitution.</w:t>
      </w:r>
    </w:p>
    <w:p w14:paraId="08E87789" w14:textId="77777777" w:rsidR="00DD13C9" w:rsidRDefault="00DD13C9">
      <w:pPr>
        <w:pStyle w:val="BodyText"/>
        <w:rPr>
          <w:rFonts w:ascii="Times New Roman"/>
          <w:sz w:val="28"/>
        </w:rPr>
      </w:pPr>
    </w:p>
    <w:p w14:paraId="593E86F4" w14:textId="77777777" w:rsidR="00DD13C9" w:rsidRDefault="001C1E3A">
      <w:pPr>
        <w:pStyle w:val="Heading4"/>
        <w:ind w:left="2501" w:right="1422"/>
        <w:jc w:val="center"/>
      </w:pPr>
      <w:r>
        <w:rPr>
          <w:u w:val="thick"/>
        </w:rPr>
        <w:t>Section 9</w:t>
      </w:r>
    </w:p>
    <w:p w14:paraId="4ECC23B8" w14:textId="77777777" w:rsidR="00DD13C9" w:rsidRDefault="00DD13C9">
      <w:pPr>
        <w:pStyle w:val="BodyText"/>
        <w:spacing w:before="5"/>
        <w:rPr>
          <w:rFonts w:ascii="Times New Roman"/>
          <w:b/>
          <w:sz w:val="23"/>
        </w:rPr>
      </w:pPr>
    </w:p>
    <w:p w14:paraId="088324F6" w14:textId="77777777" w:rsidR="00DD13C9" w:rsidRDefault="001C1E3A">
      <w:pPr>
        <w:pStyle w:val="Heading4"/>
        <w:spacing w:before="90"/>
        <w:ind w:left="1199"/>
        <w:jc w:val="left"/>
      </w:pPr>
      <w:r>
        <w:t>Extent of Power.</w:t>
      </w:r>
    </w:p>
    <w:p w14:paraId="2A2DA00D" w14:textId="08975740" w:rsidR="00DD13C9" w:rsidRDefault="00022FE8" w:rsidP="00022FE8">
      <w:pPr>
        <w:pStyle w:val="BodyText"/>
        <w:spacing w:before="35" w:line="276" w:lineRule="auto"/>
        <w:ind w:left="1199" w:right="115"/>
        <w:jc w:val="both"/>
        <w:rPr>
          <w:rFonts w:ascii="Times New Roman"/>
        </w:rPr>
      </w:pPr>
      <w:r>
        <w:rPr>
          <w:rFonts w:ascii="Times New Roman"/>
        </w:rPr>
        <w:t>Red Lodge</w:t>
      </w:r>
      <w:r w:rsidR="001C1E3A">
        <w:rPr>
          <w:rFonts w:ascii="Times New Roman"/>
        </w:rPr>
        <w:t xml:space="preserve"> Municipal Code </w:t>
      </w:r>
      <w:r>
        <w:rPr>
          <w:rFonts w:ascii="Times New Roman"/>
        </w:rPr>
        <w:t xml:space="preserve">does not address </w:t>
      </w:r>
      <w:r w:rsidR="001C1E3A">
        <w:rPr>
          <w:rFonts w:ascii="Times New Roman"/>
        </w:rPr>
        <w:t>eminent domain for economic</w:t>
      </w:r>
      <w:r w:rsidR="001C1E3A">
        <w:rPr>
          <w:rFonts w:ascii="Times New Roman"/>
          <w:spacing w:val="-7"/>
        </w:rPr>
        <w:t xml:space="preserve"> </w:t>
      </w:r>
      <w:r w:rsidR="001C1E3A">
        <w:rPr>
          <w:rFonts w:ascii="Times New Roman"/>
        </w:rPr>
        <w:t>development.</w:t>
      </w:r>
      <w:r w:rsidR="001C1E3A">
        <w:rPr>
          <w:rFonts w:ascii="Times New Roman"/>
          <w:spacing w:val="-4"/>
        </w:rPr>
        <w:t xml:space="preserve"> </w:t>
      </w:r>
      <w:r>
        <w:rPr>
          <w:rFonts w:ascii="Times New Roman"/>
          <w:spacing w:val="-4"/>
        </w:rPr>
        <w:t>N</w:t>
      </w:r>
      <w:r w:rsidR="001C1E3A">
        <w:rPr>
          <w:rFonts w:ascii="Times New Roman"/>
        </w:rPr>
        <w:t>either</w:t>
      </w:r>
      <w:r w:rsidR="001C1E3A">
        <w:rPr>
          <w:rFonts w:ascii="Times New Roman"/>
          <w:spacing w:val="-7"/>
        </w:rPr>
        <w:t xml:space="preserve"> </w:t>
      </w:r>
      <w:r w:rsidR="001C1E3A">
        <w:rPr>
          <w:rFonts w:ascii="Times New Roman"/>
        </w:rPr>
        <w:t>the</w:t>
      </w:r>
      <w:r w:rsidR="001C1E3A">
        <w:rPr>
          <w:rFonts w:ascii="Times New Roman"/>
          <w:spacing w:val="-5"/>
        </w:rPr>
        <w:t xml:space="preserve"> </w:t>
      </w:r>
      <w:r>
        <w:rPr>
          <w:rFonts w:ascii="Times New Roman"/>
          <w:spacing w:val="-5"/>
        </w:rPr>
        <w:t>C</w:t>
      </w:r>
      <w:r w:rsidR="001C1E3A">
        <w:rPr>
          <w:rFonts w:ascii="Times New Roman"/>
        </w:rPr>
        <w:t>ity</w:t>
      </w:r>
      <w:r w:rsidR="001C1E3A">
        <w:rPr>
          <w:rFonts w:ascii="Times New Roman"/>
          <w:spacing w:val="-9"/>
        </w:rPr>
        <w:t xml:space="preserve"> </w:t>
      </w:r>
      <w:r w:rsidR="001C1E3A">
        <w:rPr>
          <w:rFonts w:ascii="Times New Roman"/>
        </w:rPr>
        <w:t>nor</w:t>
      </w:r>
      <w:r w:rsidR="001C1E3A">
        <w:rPr>
          <w:rFonts w:ascii="Times New Roman"/>
          <w:spacing w:val="-4"/>
        </w:rPr>
        <w:t xml:space="preserve"> </w:t>
      </w:r>
      <w:r w:rsidR="001C1E3A">
        <w:rPr>
          <w:rFonts w:ascii="Times New Roman"/>
        </w:rPr>
        <w:t>any</w:t>
      </w:r>
      <w:r w:rsidR="001C1E3A">
        <w:rPr>
          <w:rFonts w:ascii="Times New Roman"/>
          <w:spacing w:val="-11"/>
        </w:rPr>
        <w:t xml:space="preserve"> </w:t>
      </w:r>
      <w:r w:rsidR="001C1E3A">
        <w:rPr>
          <w:rFonts w:ascii="Times New Roman"/>
        </w:rPr>
        <w:t>of</w:t>
      </w:r>
      <w:r w:rsidR="001C1E3A">
        <w:rPr>
          <w:rFonts w:ascii="Times New Roman"/>
          <w:spacing w:val="-5"/>
        </w:rPr>
        <w:t xml:space="preserve"> </w:t>
      </w:r>
      <w:r w:rsidR="001C1E3A">
        <w:rPr>
          <w:rFonts w:ascii="Times New Roman"/>
        </w:rPr>
        <w:t>its subdivisions</w:t>
      </w:r>
      <w:r w:rsidR="001C1E3A">
        <w:rPr>
          <w:rFonts w:ascii="Times New Roman"/>
          <w:spacing w:val="-7"/>
        </w:rPr>
        <w:t xml:space="preserve"> </w:t>
      </w:r>
      <w:r w:rsidR="001C1E3A">
        <w:rPr>
          <w:rFonts w:ascii="Times New Roman"/>
        </w:rPr>
        <w:t>shall</w:t>
      </w:r>
      <w:r w:rsidR="001C1E3A">
        <w:rPr>
          <w:rFonts w:ascii="Times New Roman"/>
          <w:spacing w:val="-7"/>
        </w:rPr>
        <w:t xml:space="preserve"> </w:t>
      </w:r>
      <w:r w:rsidR="001C1E3A">
        <w:rPr>
          <w:rFonts w:ascii="Times New Roman"/>
        </w:rPr>
        <w:t>use</w:t>
      </w:r>
      <w:r w:rsidR="001C1E3A">
        <w:rPr>
          <w:rFonts w:ascii="Times New Roman"/>
          <w:spacing w:val="-8"/>
        </w:rPr>
        <w:t xml:space="preserve"> </w:t>
      </w:r>
      <w:r w:rsidR="001C1E3A">
        <w:rPr>
          <w:rFonts w:ascii="Times New Roman"/>
        </w:rPr>
        <w:t>eminent</w:t>
      </w:r>
      <w:r w:rsidR="001C1E3A">
        <w:rPr>
          <w:rFonts w:ascii="Times New Roman"/>
          <w:spacing w:val="-7"/>
        </w:rPr>
        <w:t xml:space="preserve"> </w:t>
      </w:r>
      <w:r w:rsidR="001C1E3A">
        <w:rPr>
          <w:rFonts w:ascii="Times New Roman"/>
        </w:rPr>
        <w:t>domain</w:t>
      </w:r>
      <w:r w:rsidR="001C1E3A">
        <w:rPr>
          <w:rFonts w:ascii="Times New Roman"/>
          <w:spacing w:val="-7"/>
        </w:rPr>
        <w:t xml:space="preserve"> </w:t>
      </w:r>
      <w:r w:rsidR="001C1E3A">
        <w:rPr>
          <w:rFonts w:ascii="Times New Roman"/>
        </w:rPr>
        <w:t>to</w:t>
      </w:r>
      <w:r w:rsidR="001C1E3A">
        <w:rPr>
          <w:rFonts w:ascii="Times New Roman"/>
          <w:spacing w:val="-7"/>
        </w:rPr>
        <w:t xml:space="preserve"> </w:t>
      </w:r>
      <w:r w:rsidR="001C1E3A">
        <w:rPr>
          <w:rFonts w:ascii="Times New Roman"/>
        </w:rPr>
        <w:t>take</w:t>
      </w:r>
      <w:r w:rsidR="001C1E3A">
        <w:rPr>
          <w:rFonts w:ascii="Times New Roman"/>
          <w:spacing w:val="-8"/>
        </w:rPr>
        <w:t xml:space="preserve"> </w:t>
      </w:r>
      <w:r w:rsidR="001C1E3A">
        <w:rPr>
          <w:rFonts w:ascii="Times New Roman"/>
        </w:rPr>
        <w:t>private</w:t>
      </w:r>
      <w:r w:rsidR="001C1E3A">
        <w:rPr>
          <w:rFonts w:ascii="Times New Roman"/>
          <w:spacing w:val="-8"/>
        </w:rPr>
        <w:t xml:space="preserve"> </w:t>
      </w:r>
      <w:r w:rsidR="001C1E3A">
        <w:rPr>
          <w:rFonts w:ascii="Times New Roman"/>
        </w:rPr>
        <w:t>property</w:t>
      </w:r>
      <w:r w:rsidR="001C1E3A">
        <w:rPr>
          <w:rFonts w:ascii="Times New Roman"/>
          <w:spacing w:val="-9"/>
        </w:rPr>
        <w:t xml:space="preserve"> </w:t>
      </w:r>
      <w:r w:rsidR="001C1E3A">
        <w:rPr>
          <w:rFonts w:ascii="Times New Roman"/>
        </w:rPr>
        <w:t>for</w:t>
      </w:r>
      <w:r w:rsidR="001C1E3A">
        <w:rPr>
          <w:rFonts w:ascii="Times New Roman"/>
          <w:spacing w:val="-8"/>
        </w:rPr>
        <w:t xml:space="preserve"> </w:t>
      </w:r>
      <w:r w:rsidR="001C1E3A">
        <w:rPr>
          <w:rFonts w:ascii="Times New Roman"/>
        </w:rPr>
        <w:t>economic</w:t>
      </w:r>
      <w:r w:rsidR="001C1E3A">
        <w:rPr>
          <w:rFonts w:ascii="Times New Roman"/>
          <w:spacing w:val="-8"/>
        </w:rPr>
        <w:t xml:space="preserve"> </w:t>
      </w:r>
      <w:r w:rsidR="001C1E3A">
        <w:rPr>
          <w:rFonts w:ascii="Times New Roman"/>
        </w:rPr>
        <w:t>development. The term "economic development" means the use of powers of eminent domain to acquire private property for private use in the implementation of an urban renewal project or similar redevelopment</w:t>
      </w:r>
      <w:r w:rsidR="001C1E3A">
        <w:rPr>
          <w:rFonts w:ascii="Times New Roman"/>
          <w:spacing w:val="-8"/>
        </w:rPr>
        <w:t xml:space="preserve"> </w:t>
      </w:r>
      <w:r w:rsidR="001C1E3A">
        <w:rPr>
          <w:rFonts w:ascii="Times New Roman"/>
        </w:rPr>
        <w:t>plan.</w:t>
      </w:r>
    </w:p>
    <w:p w14:paraId="3361CC6B" w14:textId="77777777" w:rsidR="00DD13C9" w:rsidRDefault="00DD13C9">
      <w:pPr>
        <w:pStyle w:val="BodyText"/>
        <w:spacing w:before="2"/>
        <w:rPr>
          <w:rFonts w:ascii="Times New Roman"/>
          <w:sz w:val="28"/>
        </w:rPr>
      </w:pPr>
    </w:p>
    <w:p w14:paraId="49EBF977" w14:textId="77777777" w:rsidR="00DD13C9" w:rsidRDefault="001C1E3A">
      <w:pPr>
        <w:pStyle w:val="Heading4"/>
        <w:ind w:left="2501" w:right="1422"/>
        <w:jc w:val="center"/>
      </w:pPr>
      <w:r>
        <w:rPr>
          <w:u w:val="thick"/>
        </w:rPr>
        <w:t>Section 10</w:t>
      </w:r>
    </w:p>
    <w:p w14:paraId="7CCE26D7" w14:textId="77777777" w:rsidR="00DD13C9" w:rsidRDefault="00DD13C9">
      <w:pPr>
        <w:pStyle w:val="BodyText"/>
        <w:spacing w:before="2"/>
        <w:rPr>
          <w:rFonts w:ascii="Times New Roman"/>
          <w:b/>
          <w:sz w:val="23"/>
        </w:rPr>
      </w:pPr>
    </w:p>
    <w:p w14:paraId="0BB4F36E" w14:textId="77777777" w:rsidR="00DD13C9" w:rsidRDefault="001C1E3A">
      <w:pPr>
        <w:pStyle w:val="Heading4"/>
        <w:spacing w:before="90"/>
        <w:ind w:left="1199"/>
        <w:jc w:val="left"/>
      </w:pPr>
      <w:r>
        <w:t>Term of the Tax Increment Financing Provision.</w:t>
      </w:r>
    </w:p>
    <w:p w14:paraId="37EB7709" w14:textId="77777777" w:rsidR="00DD13C9" w:rsidRDefault="001C1E3A" w:rsidP="00022FE8">
      <w:pPr>
        <w:pStyle w:val="BodyText"/>
        <w:spacing w:before="35" w:line="276" w:lineRule="auto"/>
        <w:ind w:left="1199" w:right="113"/>
        <w:jc w:val="both"/>
        <w:rPr>
          <w:rFonts w:ascii="Times New Roman"/>
        </w:rPr>
      </w:pPr>
      <w:r>
        <w:rPr>
          <w:rFonts w:ascii="Times New Roman"/>
        </w:rPr>
        <w:t>The</w:t>
      </w:r>
      <w:r>
        <w:rPr>
          <w:rFonts w:ascii="Times New Roman"/>
          <w:spacing w:val="-17"/>
        </w:rPr>
        <w:t xml:space="preserve"> </w:t>
      </w:r>
      <w:r>
        <w:rPr>
          <w:rFonts w:ascii="Times New Roman"/>
        </w:rPr>
        <w:t>tax</w:t>
      </w:r>
      <w:r>
        <w:rPr>
          <w:rFonts w:ascii="Times New Roman"/>
          <w:spacing w:val="-14"/>
        </w:rPr>
        <w:t xml:space="preserve"> </w:t>
      </w:r>
      <w:r>
        <w:rPr>
          <w:rFonts w:ascii="Times New Roman"/>
        </w:rPr>
        <w:t>increment</w:t>
      </w:r>
      <w:r>
        <w:rPr>
          <w:rFonts w:ascii="Times New Roman"/>
          <w:spacing w:val="-15"/>
        </w:rPr>
        <w:t xml:space="preserve"> </w:t>
      </w:r>
      <w:r>
        <w:rPr>
          <w:rFonts w:ascii="Times New Roman"/>
        </w:rPr>
        <w:t>financing</w:t>
      </w:r>
      <w:r>
        <w:rPr>
          <w:rFonts w:ascii="Times New Roman"/>
          <w:spacing w:val="-18"/>
        </w:rPr>
        <w:t xml:space="preserve"> </w:t>
      </w:r>
      <w:r>
        <w:rPr>
          <w:rFonts w:ascii="Times New Roman"/>
        </w:rPr>
        <w:t>provision</w:t>
      </w:r>
      <w:r>
        <w:rPr>
          <w:rFonts w:ascii="Times New Roman"/>
          <w:spacing w:val="-16"/>
        </w:rPr>
        <w:t xml:space="preserve"> </w:t>
      </w:r>
      <w:r>
        <w:rPr>
          <w:rFonts w:ascii="Times New Roman"/>
        </w:rPr>
        <w:t>of</w:t>
      </w:r>
      <w:r>
        <w:rPr>
          <w:rFonts w:ascii="Times New Roman"/>
          <w:spacing w:val="-16"/>
        </w:rPr>
        <w:t xml:space="preserve"> </w:t>
      </w:r>
      <w:r>
        <w:rPr>
          <w:rFonts w:ascii="Times New Roman"/>
        </w:rPr>
        <w:t>the</w:t>
      </w:r>
      <w:r>
        <w:rPr>
          <w:rFonts w:ascii="Times New Roman"/>
          <w:spacing w:val="-16"/>
        </w:rPr>
        <w:t xml:space="preserve"> </w:t>
      </w:r>
      <w:r>
        <w:rPr>
          <w:rFonts w:ascii="Times New Roman"/>
        </w:rPr>
        <w:t>District</w:t>
      </w:r>
      <w:r>
        <w:rPr>
          <w:rFonts w:ascii="Times New Roman"/>
          <w:spacing w:val="-15"/>
        </w:rPr>
        <w:t xml:space="preserve"> </w:t>
      </w:r>
      <w:r>
        <w:rPr>
          <w:rFonts w:ascii="Times New Roman"/>
        </w:rPr>
        <w:t>will</w:t>
      </w:r>
      <w:r>
        <w:rPr>
          <w:rFonts w:ascii="Times New Roman"/>
          <w:spacing w:val="-15"/>
        </w:rPr>
        <w:t xml:space="preserve"> </w:t>
      </w:r>
      <w:r>
        <w:rPr>
          <w:rFonts w:ascii="Times New Roman"/>
        </w:rPr>
        <w:t>terminate</w:t>
      </w:r>
      <w:r>
        <w:rPr>
          <w:rFonts w:ascii="Times New Roman"/>
          <w:spacing w:val="-14"/>
        </w:rPr>
        <w:t xml:space="preserve"> </w:t>
      </w:r>
      <w:r>
        <w:rPr>
          <w:rFonts w:ascii="Times New Roman"/>
        </w:rPr>
        <w:t>in</w:t>
      </w:r>
      <w:r>
        <w:rPr>
          <w:rFonts w:ascii="Times New Roman"/>
          <w:spacing w:val="-15"/>
        </w:rPr>
        <w:t xml:space="preserve"> </w:t>
      </w:r>
      <w:r>
        <w:rPr>
          <w:rFonts w:ascii="Times New Roman"/>
        </w:rPr>
        <w:t>accordance</w:t>
      </w:r>
      <w:r>
        <w:rPr>
          <w:rFonts w:ascii="Times New Roman"/>
          <w:spacing w:val="-15"/>
        </w:rPr>
        <w:t xml:space="preserve"> </w:t>
      </w:r>
      <w:r>
        <w:rPr>
          <w:rFonts w:ascii="Times New Roman"/>
        </w:rPr>
        <w:t>with</w:t>
      </w:r>
      <w:r>
        <w:rPr>
          <w:rFonts w:ascii="Times New Roman"/>
          <w:spacing w:val="-15"/>
        </w:rPr>
        <w:t xml:space="preserve"> </w:t>
      </w:r>
      <w:r>
        <w:rPr>
          <w:rFonts w:ascii="Times New Roman"/>
        </w:rPr>
        <w:t>state law. After termination of the tax increment financing provision, all taxes shall continue to be levied upon the actual taxable value of the taxable property in the District but shall be paid into funds of the taxing bodies levying taxes within the</w:t>
      </w:r>
      <w:r>
        <w:rPr>
          <w:rFonts w:ascii="Times New Roman"/>
          <w:spacing w:val="-14"/>
        </w:rPr>
        <w:t xml:space="preserve"> </w:t>
      </w:r>
      <w:r>
        <w:rPr>
          <w:rFonts w:ascii="Times New Roman"/>
        </w:rPr>
        <w:t>District.</w:t>
      </w:r>
    </w:p>
    <w:p w14:paraId="5F427753" w14:textId="77777777" w:rsidR="00DD13C9" w:rsidRDefault="00DD13C9">
      <w:pPr>
        <w:pStyle w:val="BodyText"/>
        <w:spacing w:before="2"/>
        <w:rPr>
          <w:rFonts w:ascii="Times New Roman"/>
          <w:sz w:val="28"/>
        </w:rPr>
      </w:pPr>
    </w:p>
    <w:p w14:paraId="13E889F1" w14:textId="77777777" w:rsidR="00DD13C9" w:rsidRDefault="001C1E3A">
      <w:pPr>
        <w:pStyle w:val="Heading4"/>
        <w:ind w:left="2501" w:right="1422"/>
        <w:jc w:val="center"/>
      </w:pPr>
      <w:r>
        <w:rPr>
          <w:u w:val="thick"/>
        </w:rPr>
        <w:t>Section 11</w:t>
      </w:r>
    </w:p>
    <w:p w14:paraId="5B008D69" w14:textId="77777777" w:rsidR="00DD13C9" w:rsidRDefault="00DD13C9">
      <w:pPr>
        <w:pStyle w:val="BodyText"/>
        <w:spacing w:before="2"/>
        <w:rPr>
          <w:rFonts w:ascii="Times New Roman"/>
          <w:b/>
          <w:sz w:val="23"/>
        </w:rPr>
      </w:pPr>
    </w:p>
    <w:p w14:paraId="3F3DCB16" w14:textId="77777777" w:rsidR="00DD13C9" w:rsidRDefault="001C1E3A">
      <w:pPr>
        <w:pStyle w:val="Heading4"/>
        <w:spacing w:before="90"/>
        <w:ind w:left="1199"/>
        <w:jc w:val="left"/>
      </w:pPr>
      <w:r>
        <w:t>Effect of Urban Renewal Project or Program.</w:t>
      </w:r>
    </w:p>
    <w:p w14:paraId="37B2CC14" w14:textId="65DF6A35" w:rsidR="00DD13C9" w:rsidRDefault="001C1E3A" w:rsidP="00E62FE7">
      <w:pPr>
        <w:pStyle w:val="BodyText"/>
        <w:spacing w:before="35" w:line="278" w:lineRule="auto"/>
        <w:ind w:left="1199"/>
        <w:rPr>
          <w:rFonts w:ascii="Times New Roman"/>
        </w:rPr>
      </w:pPr>
      <w:r>
        <w:rPr>
          <w:rFonts w:ascii="Times New Roman"/>
        </w:rPr>
        <w:t>The</w:t>
      </w:r>
      <w:r>
        <w:rPr>
          <w:rFonts w:ascii="Times New Roman"/>
          <w:spacing w:val="-13"/>
        </w:rPr>
        <w:t xml:space="preserve"> </w:t>
      </w:r>
      <w:r>
        <w:rPr>
          <w:rFonts w:ascii="Times New Roman"/>
        </w:rPr>
        <w:t>creation</w:t>
      </w:r>
      <w:r>
        <w:rPr>
          <w:rFonts w:ascii="Times New Roman"/>
          <w:spacing w:val="-12"/>
        </w:rPr>
        <w:t xml:space="preserve"> </w:t>
      </w:r>
      <w:r>
        <w:rPr>
          <w:rFonts w:ascii="Times New Roman"/>
        </w:rPr>
        <w:t>of</w:t>
      </w:r>
      <w:r>
        <w:rPr>
          <w:rFonts w:ascii="Times New Roman"/>
          <w:spacing w:val="-12"/>
        </w:rPr>
        <w:t xml:space="preserve"> </w:t>
      </w:r>
      <w:r>
        <w:rPr>
          <w:rFonts w:ascii="Times New Roman"/>
        </w:rPr>
        <w:t>an</w:t>
      </w:r>
      <w:r>
        <w:rPr>
          <w:rFonts w:ascii="Times New Roman"/>
          <w:spacing w:val="-12"/>
        </w:rPr>
        <w:t xml:space="preserve"> </w:t>
      </w:r>
      <w:r>
        <w:rPr>
          <w:rFonts w:ascii="Times New Roman"/>
        </w:rPr>
        <w:t>Urban</w:t>
      </w:r>
      <w:r>
        <w:rPr>
          <w:rFonts w:ascii="Times New Roman"/>
          <w:spacing w:val="-12"/>
        </w:rPr>
        <w:t xml:space="preserve"> </w:t>
      </w:r>
      <w:r>
        <w:rPr>
          <w:rFonts w:ascii="Times New Roman"/>
        </w:rPr>
        <w:t>Renewal</w:t>
      </w:r>
      <w:r>
        <w:rPr>
          <w:rFonts w:ascii="Times New Roman"/>
          <w:spacing w:val="-12"/>
        </w:rPr>
        <w:t xml:space="preserve"> </w:t>
      </w:r>
      <w:r>
        <w:rPr>
          <w:rFonts w:ascii="Times New Roman"/>
        </w:rPr>
        <w:t>project</w:t>
      </w:r>
      <w:r>
        <w:rPr>
          <w:rFonts w:ascii="Times New Roman"/>
          <w:spacing w:val="-12"/>
        </w:rPr>
        <w:t xml:space="preserve"> </w:t>
      </w:r>
      <w:r>
        <w:rPr>
          <w:rFonts w:ascii="Times New Roman"/>
        </w:rPr>
        <w:t>or</w:t>
      </w:r>
      <w:r>
        <w:rPr>
          <w:rFonts w:ascii="Times New Roman"/>
          <w:spacing w:val="-13"/>
        </w:rPr>
        <w:t xml:space="preserve"> </w:t>
      </w:r>
      <w:r>
        <w:rPr>
          <w:rFonts w:ascii="Times New Roman"/>
        </w:rPr>
        <w:t>program</w:t>
      </w:r>
      <w:r>
        <w:rPr>
          <w:rFonts w:ascii="Times New Roman"/>
          <w:spacing w:val="-12"/>
        </w:rPr>
        <w:t xml:space="preserve"> </w:t>
      </w:r>
      <w:r>
        <w:rPr>
          <w:rFonts w:ascii="Times New Roman"/>
        </w:rPr>
        <w:t>or</w:t>
      </w:r>
      <w:r>
        <w:rPr>
          <w:rFonts w:ascii="Times New Roman"/>
          <w:spacing w:val="-12"/>
        </w:rPr>
        <w:t xml:space="preserve"> </w:t>
      </w:r>
      <w:r>
        <w:rPr>
          <w:rFonts w:ascii="Times New Roman"/>
        </w:rPr>
        <w:t>the</w:t>
      </w:r>
      <w:r>
        <w:rPr>
          <w:rFonts w:ascii="Times New Roman"/>
          <w:spacing w:val="-13"/>
        </w:rPr>
        <w:t xml:space="preserve"> </w:t>
      </w:r>
      <w:r>
        <w:rPr>
          <w:rFonts w:ascii="Times New Roman"/>
        </w:rPr>
        <w:t>approval</w:t>
      </w:r>
      <w:r>
        <w:rPr>
          <w:rFonts w:ascii="Times New Roman"/>
          <w:spacing w:val="-12"/>
        </w:rPr>
        <w:t xml:space="preserve"> </w:t>
      </w:r>
      <w:r>
        <w:rPr>
          <w:rFonts w:ascii="Times New Roman"/>
        </w:rPr>
        <w:t>of</w:t>
      </w:r>
      <w:r>
        <w:rPr>
          <w:rFonts w:ascii="Times New Roman"/>
          <w:spacing w:val="-10"/>
        </w:rPr>
        <w:t xml:space="preserve"> </w:t>
      </w:r>
      <w:r>
        <w:rPr>
          <w:rFonts w:ascii="Times New Roman"/>
        </w:rPr>
        <w:t>an</w:t>
      </w:r>
      <w:r>
        <w:rPr>
          <w:rFonts w:ascii="Times New Roman"/>
          <w:spacing w:val="-12"/>
        </w:rPr>
        <w:t xml:space="preserve"> </w:t>
      </w:r>
      <w:r>
        <w:rPr>
          <w:rFonts w:ascii="Times New Roman"/>
        </w:rPr>
        <w:t>Urban</w:t>
      </w:r>
      <w:r>
        <w:rPr>
          <w:rFonts w:ascii="Times New Roman"/>
          <w:spacing w:val="-12"/>
        </w:rPr>
        <w:t xml:space="preserve"> </w:t>
      </w:r>
      <w:r>
        <w:rPr>
          <w:rFonts w:ascii="Times New Roman"/>
        </w:rPr>
        <w:t>Renewal project or program does not affect, abrogate or supersede any rules, ordinances, or regulations of</w:t>
      </w:r>
      <w:r w:rsidR="00E62FE7">
        <w:rPr>
          <w:rFonts w:ascii="Times New Roman"/>
        </w:rPr>
        <w:t xml:space="preserve"> t</w:t>
      </w:r>
      <w:r>
        <w:rPr>
          <w:rFonts w:ascii="Times New Roman"/>
        </w:rPr>
        <w:t>he City relating to zoning, building permits or any other matters.</w:t>
      </w:r>
    </w:p>
    <w:p w14:paraId="27BF8BDA" w14:textId="7A64E6E2" w:rsidR="004B792A" w:rsidRDefault="004B792A">
      <w:pPr>
        <w:pStyle w:val="BodyText"/>
        <w:ind w:left="1200"/>
        <w:rPr>
          <w:rFonts w:ascii="Times New Roman"/>
        </w:rPr>
      </w:pPr>
    </w:p>
    <w:p w14:paraId="6AEB6065" w14:textId="77777777" w:rsidR="004B792A" w:rsidRDefault="004B792A" w:rsidP="004B792A">
      <w:pPr>
        <w:pStyle w:val="BodyText"/>
        <w:spacing w:before="9"/>
        <w:rPr>
          <w:rFonts w:ascii="Times New Roman"/>
          <w:sz w:val="27"/>
        </w:rPr>
      </w:pPr>
    </w:p>
    <w:p w14:paraId="62DDF2EF" w14:textId="7064E013" w:rsidR="004B792A" w:rsidRDefault="004B792A" w:rsidP="004B792A">
      <w:pPr>
        <w:pStyle w:val="Heading4"/>
        <w:ind w:left="2501" w:right="1422"/>
        <w:jc w:val="center"/>
      </w:pPr>
      <w:r>
        <w:rPr>
          <w:u w:val="thick"/>
        </w:rPr>
        <w:t>Section 12</w:t>
      </w:r>
    </w:p>
    <w:p w14:paraId="77BD988E" w14:textId="77777777" w:rsidR="004B792A" w:rsidRDefault="004B792A" w:rsidP="004B792A">
      <w:pPr>
        <w:pStyle w:val="BodyText"/>
        <w:spacing w:before="5"/>
        <w:rPr>
          <w:rFonts w:ascii="Times New Roman"/>
          <w:b/>
          <w:sz w:val="23"/>
        </w:rPr>
      </w:pPr>
    </w:p>
    <w:p w14:paraId="30527FA6" w14:textId="551B2D39" w:rsidR="00A248DC" w:rsidRPr="00A248DC" w:rsidRDefault="00A248DC" w:rsidP="00A248DC">
      <w:pPr>
        <w:pStyle w:val="Heading4"/>
        <w:spacing w:before="36"/>
        <w:ind w:left="1195" w:right="115"/>
        <w:rPr>
          <w:b w:val="0"/>
          <w:bCs w:val="0"/>
        </w:rPr>
      </w:pPr>
      <w:bookmarkStart w:id="3" w:name="_Hlk86916094"/>
      <w:r w:rsidRPr="00A248DC">
        <w:rPr>
          <w:b w:val="0"/>
          <w:bCs w:val="0"/>
        </w:rPr>
        <w:t xml:space="preserve">That the Red Lodge Municipal Code </w:t>
      </w:r>
      <w:r w:rsidR="00D02034">
        <w:rPr>
          <w:b w:val="0"/>
          <w:bCs w:val="0"/>
        </w:rPr>
        <w:t xml:space="preserve">shall </w:t>
      </w:r>
      <w:r w:rsidRPr="00A248DC">
        <w:rPr>
          <w:b w:val="0"/>
          <w:bCs w:val="0"/>
        </w:rPr>
        <w:t>be amended by adding Section</w:t>
      </w:r>
      <w:r w:rsidR="00D02034">
        <w:rPr>
          <w:b w:val="0"/>
          <w:bCs w:val="0"/>
        </w:rPr>
        <w:t>s</w:t>
      </w:r>
      <w:r w:rsidRPr="00A248DC">
        <w:rPr>
          <w:b w:val="0"/>
          <w:bCs w:val="0"/>
        </w:rPr>
        <w:t xml:space="preserve"> 2-5-1</w:t>
      </w:r>
      <w:r w:rsidR="00D02034">
        <w:rPr>
          <w:b w:val="0"/>
          <w:bCs w:val="0"/>
        </w:rPr>
        <w:t xml:space="preserve"> through Section 2-6-6</w:t>
      </w:r>
      <w:r w:rsidRPr="00A248DC">
        <w:rPr>
          <w:b w:val="0"/>
          <w:bCs w:val="0"/>
        </w:rPr>
        <w:t xml:space="preserve"> to read as follows:</w:t>
      </w:r>
      <w:bookmarkEnd w:id="3"/>
    </w:p>
    <w:p w14:paraId="43E8E554" w14:textId="77777777" w:rsidR="00A248DC" w:rsidRDefault="00A248DC" w:rsidP="00422FC5">
      <w:pPr>
        <w:pStyle w:val="Heading4"/>
        <w:spacing w:before="36"/>
        <w:ind w:left="1195" w:right="115"/>
        <w:jc w:val="left"/>
      </w:pPr>
    </w:p>
    <w:p w14:paraId="3F9288B4" w14:textId="346FE675" w:rsidR="004B792A" w:rsidRDefault="004B792A" w:rsidP="00422FC5">
      <w:pPr>
        <w:pStyle w:val="Heading4"/>
        <w:spacing w:before="36"/>
        <w:ind w:left="1195" w:right="115"/>
        <w:jc w:val="left"/>
      </w:pPr>
      <w:r>
        <w:t>Code Amendment.</w:t>
      </w:r>
    </w:p>
    <w:p w14:paraId="2E5CB726" w14:textId="44C427C8" w:rsidR="00D96065" w:rsidRPr="00422FC5" w:rsidRDefault="00422FC5" w:rsidP="00422FC5">
      <w:pPr>
        <w:pStyle w:val="BodyText"/>
        <w:spacing w:before="36"/>
        <w:ind w:left="1195" w:right="115"/>
        <w:jc w:val="both"/>
        <w:rPr>
          <w:rFonts w:ascii="Times New Roman" w:hAnsi="Times New Roman" w:cs="Times New Roman"/>
        </w:rPr>
      </w:pPr>
      <w:r>
        <w:rPr>
          <w:rFonts w:ascii="Times New Roman" w:hAnsi="Times New Roman" w:cs="Times New Roman"/>
        </w:rPr>
        <w:t>Title 2 Chapter 5</w:t>
      </w:r>
      <w:r w:rsidR="00D96065" w:rsidRPr="00422FC5">
        <w:rPr>
          <w:rFonts w:ascii="Times New Roman" w:hAnsi="Times New Roman" w:cs="Times New Roman"/>
        </w:rPr>
        <w:t>. - URBAN RENEWAL, TAX INCREMENT, AND ECONOMIC DEVELOPMENT DISTRICT BOARDS</w:t>
      </w:r>
    </w:p>
    <w:p w14:paraId="2075AE12" w14:textId="77777777" w:rsidR="00D96065" w:rsidRPr="00422FC5" w:rsidRDefault="00D96065" w:rsidP="00422FC5">
      <w:pPr>
        <w:pStyle w:val="BodyText"/>
        <w:spacing w:before="36"/>
        <w:ind w:left="1195" w:right="115"/>
        <w:jc w:val="both"/>
        <w:rPr>
          <w:rFonts w:ascii="Times New Roman" w:hAnsi="Times New Roman" w:cs="Times New Roman"/>
        </w:rPr>
      </w:pPr>
    </w:p>
    <w:p w14:paraId="5DA3B916" w14:textId="79EF2549" w:rsidR="00D96065" w:rsidRPr="00422FC5" w:rsidRDefault="00422FC5" w:rsidP="00422FC5">
      <w:pPr>
        <w:pStyle w:val="BodyText"/>
        <w:spacing w:before="36"/>
        <w:ind w:left="1195" w:right="115"/>
        <w:jc w:val="both"/>
        <w:rPr>
          <w:rFonts w:ascii="Times New Roman" w:hAnsi="Times New Roman" w:cs="Times New Roman"/>
        </w:rPr>
      </w:pPr>
      <w:r>
        <w:rPr>
          <w:rFonts w:ascii="Times New Roman" w:hAnsi="Times New Roman" w:cs="Times New Roman"/>
        </w:rPr>
        <w:t>Section 2-5-1</w:t>
      </w:r>
      <w:r w:rsidR="00D96065" w:rsidRPr="00422FC5">
        <w:rPr>
          <w:rFonts w:ascii="Times New Roman" w:hAnsi="Times New Roman" w:cs="Times New Roman"/>
        </w:rPr>
        <w:t>. - Purpose and intent.</w:t>
      </w:r>
    </w:p>
    <w:p w14:paraId="6D0064F2" w14:textId="1F5E8E1F" w:rsidR="00D96065" w:rsidRDefault="00D96065" w:rsidP="00422FC5">
      <w:pPr>
        <w:pStyle w:val="BodyText"/>
        <w:spacing w:before="36"/>
        <w:ind w:left="1195" w:right="115"/>
        <w:jc w:val="both"/>
        <w:rPr>
          <w:rFonts w:ascii="Times New Roman" w:hAnsi="Times New Roman" w:cs="Times New Roman"/>
        </w:rPr>
      </w:pPr>
      <w:r w:rsidRPr="00422FC5">
        <w:rPr>
          <w:rFonts w:ascii="Times New Roman" w:hAnsi="Times New Roman" w:cs="Times New Roman"/>
        </w:rPr>
        <w:t xml:space="preserve">The purpose and intent of this </w:t>
      </w:r>
      <w:r w:rsidR="00A248DC">
        <w:rPr>
          <w:rFonts w:ascii="Times New Roman" w:hAnsi="Times New Roman" w:cs="Times New Roman"/>
        </w:rPr>
        <w:t>Chapter</w:t>
      </w:r>
      <w:r w:rsidRPr="00422FC5">
        <w:rPr>
          <w:rFonts w:ascii="Times New Roman" w:hAnsi="Times New Roman" w:cs="Times New Roman"/>
        </w:rPr>
        <w:t xml:space="preserve"> is to provide for the authority of the </w:t>
      </w:r>
      <w:r w:rsidR="00422FC5">
        <w:rPr>
          <w:rFonts w:ascii="Times New Roman" w:hAnsi="Times New Roman" w:cs="Times New Roman"/>
        </w:rPr>
        <w:t>C</w:t>
      </w:r>
      <w:r w:rsidRPr="00422FC5">
        <w:rPr>
          <w:rFonts w:ascii="Times New Roman" w:hAnsi="Times New Roman" w:cs="Times New Roman"/>
        </w:rPr>
        <w:t xml:space="preserve">ity </w:t>
      </w:r>
      <w:r w:rsidR="00422FC5">
        <w:rPr>
          <w:rFonts w:ascii="Times New Roman" w:hAnsi="Times New Roman" w:cs="Times New Roman"/>
        </w:rPr>
        <w:t>Council</w:t>
      </w:r>
      <w:r w:rsidRPr="00422FC5">
        <w:rPr>
          <w:rFonts w:ascii="Times New Roman" w:hAnsi="Times New Roman" w:cs="Times New Roman"/>
        </w:rPr>
        <w:t xml:space="preserve"> to create advisory boards comprised of citizens of </w:t>
      </w:r>
      <w:r w:rsidR="00422FC5">
        <w:rPr>
          <w:rFonts w:ascii="Times New Roman" w:hAnsi="Times New Roman" w:cs="Times New Roman"/>
        </w:rPr>
        <w:t>Red Lodge</w:t>
      </w:r>
      <w:r w:rsidRPr="00422FC5">
        <w:rPr>
          <w:rFonts w:ascii="Times New Roman" w:hAnsi="Times New Roman" w:cs="Times New Roman"/>
        </w:rPr>
        <w:t xml:space="preserve">, Montana to assist in the administration and implementation of urban renewal, tax increment financing, and other districts created pursuant to </w:t>
      </w:r>
      <w:bookmarkStart w:id="4" w:name="_Hlk86928170"/>
      <w:r w:rsidRPr="00422FC5">
        <w:rPr>
          <w:rFonts w:ascii="Times New Roman" w:hAnsi="Times New Roman" w:cs="Times New Roman"/>
        </w:rPr>
        <w:t>Title 7</w:t>
      </w:r>
      <w:r w:rsidR="00A248DC">
        <w:rPr>
          <w:rFonts w:ascii="Times New Roman" w:hAnsi="Times New Roman" w:cs="Times New Roman"/>
        </w:rPr>
        <w:t>, Chapter 15</w:t>
      </w:r>
      <w:r w:rsidRPr="00422FC5">
        <w:rPr>
          <w:rFonts w:ascii="Times New Roman" w:hAnsi="Times New Roman" w:cs="Times New Roman"/>
        </w:rPr>
        <w:t>, Parts</w:t>
      </w:r>
      <w:r w:rsidR="00A248DC">
        <w:rPr>
          <w:rFonts w:ascii="Times New Roman" w:hAnsi="Times New Roman" w:cs="Times New Roman"/>
        </w:rPr>
        <w:t xml:space="preserve"> 42</w:t>
      </w:r>
      <w:r w:rsidRPr="00422FC5">
        <w:rPr>
          <w:rFonts w:ascii="Times New Roman" w:hAnsi="Times New Roman" w:cs="Times New Roman"/>
        </w:rPr>
        <w:t xml:space="preserve"> and 43, MCA</w:t>
      </w:r>
      <w:bookmarkEnd w:id="4"/>
      <w:r w:rsidRPr="00422FC5">
        <w:rPr>
          <w:rFonts w:ascii="Times New Roman" w:hAnsi="Times New Roman" w:cs="Times New Roman"/>
        </w:rPr>
        <w:t xml:space="preserve">, which may be granted authority to use tax increment financing. </w:t>
      </w:r>
    </w:p>
    <w:p w14:paraId="097F09B7" w14:textId="77777777" w:rsidR="00B6474A" w:rsidRPr="00422FC5" w:rsidRDefault="00B6474A" w:rsidP="00422FC5">
      <w:pPr>
        <w:pStyle w:val="BodyText"/>
        <w:spacing w:before="36"/>
        <w:ind w:left="1195" w:right="115"/>
        <w:jc w:val="both"/>
        <w:rPr>
          <w:rFonts w:ascii="Times New Roman" w:hAnsi="Times New Roman" w:cs="Times New Roman"/>
        </w:rPr>
      </w:pPr>
    </w:p>
    <w:p w14:paraId="4337F66D" w14:textId="25A6EE34" w:rsidR="00D96065" w:rsidRPr="00422FC5" w:rsidRDefault="00D96065" w:rsidP="00422FC5">
      <w:pPr>
        <w:pStyle w:val="BodyText"/>
        <w:spacing w:before="36"/>
        <w:ind w:left="1195" w:right="115"/>
        <w:jc w:val="both"/>
        <w:rPr>
          <w:rFonts w:ascii="Times New Roman" w:hAnsi="Times New Roman" w:cs="Times New Roman"/>
        </w:rPr>
      </w:pPr>
      <w:r w:rsidRPr="00422FC5">
        <w:rPr>
          <w:rFonts w:ascii="Times New Roman" w:hAnsi="Times New Roman" w:cs="Times New Roman"/>
        </w:rPr>
        <w:t>Sec</w:t>
      </w:r>
      <w:r w:rsidR="00A248DC">
        <w:rPr>
          <w:rFonts w:ascii="Times New Roman" w:hAnsi="Times New Roman" w:cs="Times New Roman"/>
        </w:rPr>
        <w:t>tion</w:t>
      </w:r>
      <w:r w:rsidRPr="00422FC5">
        <w:rPr>
          <w:rFonts w:ascii="Times New Roman" w:hAnsi="Times New Roman" w:cs="Times New Roman"/>
        </w:rPr>
        <w:t xml:space="preserve"> 2</w:t>
      </w:r>
      <w:r w:rsidR="00A248DC">
        <w:rPr>
          <w:rFonts w:ascii="Times New Roman" w:hAnsi="Times New Roman" w:cs="Times New Roman"/>
        </w:rPr>
        <w:t>-</w:t>
      </w:r>
      <w:r w:rsidRPr="00422FC5">
        <w:rPr>
          <w:rFonts w:ascii="Times New Roman" w:hAnsi="Times New Roman" w:cs="Times New Roman"/>
        </w:rPr>
        <w:t>5</w:t>
      </w:r>
      <w:r w:rsidR="00A248DC">
        <w:rPr>
          <w:rFonts w:ascii="Times New Roman" w:hAnsi="Times New Roman" w:cs="Times New Roman"/>
        </w:rPr>
        <w:t>-2</w:t>
      </w:r>
      <w:r w:rsidRPr="00422FC5">
        <w:rPr>
          <w:rFonts w:ascii="Times New Roman" w:hAnsi="Times New Roman" w:cs="Times New Roman"/>
        </w:rPr>
        <w:t>. - Creation; powers and duties.</w:t>
      </w:r>
    </w:p>
    <w:p w14:paraId="54F59501" w14:textId="35DC0668" w:rsidR="00D96065" w:rsidRDefault="00D96065" w:rsidP="00422FC5">
      <w:pPr>
        <w:pStyle w:val="BodyText"/>
        <w:spacing w:before="36"/>
        <w:ind w:left="1195" w:right="115"/>
        <w:jc w:val="both"/>
        <w:rPr>
          <w:rFonts w:ascii="Times New Roman" w:hAnsi="Times New Roman" w:cs="Times New Roman"/>
        </w:rPr>
      </w:pPr>
      <w:r w:rsidRPr="00422FC5">
        <w:rPr>
          <w:rFonts w:ascii="Times New Roman" w:hAnsi="Times New Roman" w:cs="Times New Roman"/>
        </w:rPr>
        <w:t xml:space="preserve">The </w:t>
      </w:r>
      <w:r w:rsidR="00A248DC">
        <w:rPr>
          <w:rFonts w:ascii="Times New Roman" w:hAnsi="Times New Roman" w:cs="Times New Roman"/>
        </w:rPr>
        <w:t>C</w:t>
      </w:r>
      <w:r w:rsidRPr="00422FC5">
        <w:rPr>
          <w:rFonts w:ascii="Times New Roman" w:hAnsi="Times New Roman" w:cs="Times New Roman"/>
        </w:rPr>
        <w:t xml:space="preserve">ity </w:t>
      </w:r>
      <w:r w:rsidR="00A248DC">
        <w:rPr>
          <w:rFonts w:ascii="Times New Roman" w:hAnsi="Times New Roman" w:cs="Times New Roman"/>
        </w:rPr>
        <w:t>Council</w:t>
      </w:r>
      <w:r w:rsidRPr="00422FC5">
        <w:rPr>
          <w:rFonts w:ascii="Times New Roman" w:hAnsi="Times New Roman" w:cs="Times New Roman"/>
        </w:rPr>
        <w:t xml:space="preserve"> may by resolution or ordinance create an urban renewal board or economic development district board to exercise any of the powers authorized pursuant to </w:t>
      </w:r>
      <w:r w:rsidR="00A248DC" w:rsidRPr="00422FC5">
        <w:rPr>
          <w:rFonts w:ascii="Times New Roman" w:hAnsi="Times New Roman" w:cs="Times New Roman"/>
        </w:rPr>
        <w:t>Title 7</w:t>
      </w:r>
      <w:r w:rsidR="00A248DC">
        <w:rPr>
          <w:rFonts w:ascii="Times New Roman" w:hAnsi="Times New Roman" w:cs="Times New Roman"/>
        </w:rPr>
        <w:t>, Chapter 15</w:t>
      </w:r>
      <w:r w:rsidR="00A248DC" w:rsidRPr="00422FC5">
        <w:rPr>
          <w:rFonts w:ascii="Times New Roman" w:hAnsi="Times New Roman" w:cs="Times New Roman"/>
        </w:rPr>
        <w:t>, Parts</w:t>
      </w:r>
      <w:r w:rsidR="00A248DC">
        <w:rPr>
          <w:rFonts w:ascii="Times New Roman" w:hAnsi="Times New Roman" w:cs="Times New Roman"/>
        </w:rPr>
        <w:t xml:space="preserve"> 42</w:t>
      </w:r>
      <w:r w:rsidR="00A248DC" w:rsidRPr="00422FC5">
        <w:rPr>
          <w:rFonts w:ascii="Times New Roman" w:hAnsi="Times New Roman" w:cs="Times New Roman"/>
        </w:rPr>
        <w:t xml:space="preserve"> and 43, MCA</w:t>
      </w:r>
      <w:r w:rsidRPr="00422FC5">
        <w:rPr>
          <w:rFonts w:ascii="Times New Roman" w:hAnsi="Times New Roman" w:cs="Times New Roman"/>
        </w:rPr>
        <w:t xml:space="preserve">, which are specifically authorized for that board by the </w:t>
      </w:r>
      <w:r w:rsidR="00A248DC">
        <w:rPr>
          <w:rFonts w:ascii="Times New Roman" w:hAnsi="Times New Roman" w:cs="Times New Roman"/>
        </w:rPr>
        <w:t>C</w:t>
      </w:r>
      <w:r w:rsidRPr="00422FC5">
        <w:rPr>
          <w:rFonts w:ascii="Times New Roman" w:hAnsi="Times New Roman" w:cs="Times New Roman"/>
        </w:rPr>
        <w:t xml:space="preserve">ity </w:t>
      </w:r>
      <w:r w:rsidR="00A248DC">
        <w:rPr>
          <w:rFonts w:ascii="Times New Roman" w:hAnsi="Times New Roman" w:cs="Times New Roman"/>
        </w:rPr>
        <w:t>Council</w:t>
      </w:r>
      <w:r w:rsidRPr="00422FC5">
        <w:rPr>
          <w:rFonts w:ascii="Times New Roman" w:hAnsi="Times New Roman" w:cs="Times New Roman"/>
        </w:rPr>
        <w:t xml:space="preserve">. </w:t>
      </w:r>
    </w:p>
    <w:p w14:paraId="54EE8857" w14:textId="77777777" w:rsidR="00B6474A" w:rsidRPr="00422FC5" w:rsidRDefault="00B6474A" w:rsidP="00422FC5">
      <w:pPr>
        <w:pStyle w:val="BodyText"/>
        <w:spacing w:before="36"/>
        <w:ind w:left="1195" w:right="115"/>
        <w:jc w:val="both"/>
        <w:rPr>
          <w:rFonts w:ascii="Times New Roman" w:hAnsi="Times New Roman" w:cs="Times New Roman"/>
        </w:rPr>
      </w:pPr>
    </w:p>
    <w:p w14:paraId="0C6410C6" w14:textId="2D733AD0" w:rsidR="00D96065" w:rsidRPr="00422FC5" w:rsidRDefault="00D96065" w:rsidP="00422FC5">
      <w:pPr>
        <w:pStyle w:val="BodyText"/>
        <w:spacing w:before="36"/>
        <w:ind w:left="1195" w:right="115"/>
        <w:jc w:val="both"/>
        <w:rPr>
          <w:rFonts w:ascii="Times New Roman" w:hAnsi="Times New Roman" w:cs="Times New Roman"/>
        </w:rPr>
      </w:pPr>
      <w:r w:rsidRPr="00422FC5">
        <w:rPr>
          <w:rFonts w:ascii="Times New Roman" w:hAnsi="Times New Roman" w:cs="Times New Roman"/>
        </w:rPr>
        <w:t>Sec</w:t>
      </w:r>
      <w:r w:rsidR="00A248DC">
        <w:rPr>
          <w:rFonts w:ascii="Times New Roman" w:hAnsi="Times New Roman" w:cs="Times New Roman"/>
        </w:rPr>
        <w:t>tion 2-5-3</w:t>
      </w:r>
      <w:r w:rsidRPr="00422FC5">
        <w:rPr>
          <w:rFonts w:ascii="Times New Roman" w:hAnsi="Times New Roman" w:cs="Times New Roman"/>
        </w:rPr>
        <w:t>. - Members; appointment and terms.</w:t>
      </w:r>
    </w:p>
    <w:p w14:paraId="4C2F8F25" w14:textId="0CDA0B16" w:rsidR="00D96065" w:rsidRPr="00422FC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A. All appointments to a board created pursuant to this division will be made by the </w:t>
      </w:r>
      <w:r w:rsidR="00A248DC">
        <w:rPr>
          <w:rFonts w:ascii="Times New Roman" w:hAnsi="Times New Roman" w:cs="Times New Roman"/>
        </w:rPr>
        <w:t>C</w:t>
      </w:r>
      <w:r w:rsidRPr="00422FC5">
        <w:rPr>
          <w:rFonts w:ascii="Times New Roman" w:hAnsi="Times New Roman" w:cs="Times New Roman"/>
        </w:rPr>
        <w:t xml:space="preserve">ity </w:t>
      </w:r>
      <w:r w:rsidR="00A248DC">
        <w:rPr>
          <w:rFonts w:ascii="Times New Roman" w:hAnsi="Times New Roman" w:cs="Times New Roman"/>
        </w:rPr>
        <w:t>Council</w:t>
      </w:r>
      <w:r w:rsidRPr="00422FC5">
        <w:rPr>
          <w:rFonts w:ascii="Times New Roman" w:hAnsi="Times New Roman" w:cs="Times New Roman"/>
        </w:rPr>
        <w:t xml:space="preserve">. </w:t>
      </w:r>
    </w:p>
    <w:p w14:paraId="4BB707EE" w14:textId="2FDB8004" w:rsidR="00D96065" w:rsidRPr="00422FC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B. A board created pursuant to this division shall consist of at least five and not more than seven members with the initial terms as follows: one member appointed for one year, one for two years, two for three years, and the remainder for four years. Each appointment thereafter shall be for four years. </w:t>
      </w:r>
    </w:p>
    <w:p w14:paraId="7BCB07A8" w14:textId="6ECC7460" w:rsidR="00D96065" w:rsidRPr="00422FC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C. The </w:t>
      </w:r>
      <w:r w:rsidR="00A248DC">
        <w:rPr>
          <w:rFonts w:ascii="Times New Roman" w:hAnsi="Times New Roman" w:cs="Times New Roman"/>
        </w:rPr>
        <w:t>C</w:t>
      </w:r>
      <w:r w:rsidRPr="00422FC5">
        <w:rPr>
          <w:rFonts w:ascii="Times New Roman" w:hAnsi="Times New Roman" w:cs="Times New Roman"/>
        </w:rPr>
        <w:t xml:space="preserve">ity </w:t>
      </w:r>
      <w:r w:rsidR="00A248DC">
        <w:rPr>
          <w:rFonts w:ascii="Times New Roman" w:hAnsi="Times New Roman" w:cs="Times New Roman"/>
        </w:rPr>
        <w:t>Council</w:t>
      </w:r>
      <w:r w:rsidRPr="00422FC5">
        <w:rPr>
          <w:rFonts w:ascii="Times New Roman" w:hAnsi="Times New Roman" w:cs="Times New Roman"/>
        </w:rPr>
        <w:t xml:space="preserve"> may determine in the resolution or ordinance creating the board that some positions must be filled by persons with specific backgrounds, expertise, or experiences, while other positions may be at large. </w:t>
      </w:r>
    </w:p>
    <w:p w14:paraId="73499B20" w14:textId="32A51272" w:rsidR="00D96065" w:rsidRPr="00422FC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D. Each board member shall hold office until the board member's successor has been appointed and has qualified. </w:t>
      </w:r>
    </w:p>
    <w:p w14:paraId="152D3248" w14:textId="01C160FB" w:rsidR="00D96065" w:rsidRPr="00422FC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E. A board member shall receive no compensation for the board member's services, but shall be entitled to previously authorized expenses, including travelling expenses, incurred in the discharge of the board member's duties. </w:t>
      </w:r>
    </w:p>
    <w:p w14:paraId="3CBE56B8" w14:textId="3AB78C46" w:rsidR="00D96065" w:rsidRPr="00422FC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F. Any persons may be appointed as board members if they are residents of, property owners within, or gainfully employed by a business or firm located within the </w:t>
      </w:r>
      <w:r w:rsidR="00A248DC">
        <w:rPr>
          <w:rFonts w:ascii="Times New Roman" w:hAnsi="Times New Roman" w:cs="Times New Roman"/>
        </w:rPr>
        <w:t>C</w:t>
      </w:r>
      <w:r w:rsidRPr="00422FC5">
        <w:rPr>
          <w:rFonts w:ascii="Times New Roman" w:hAnsi="Times New Roman" w:cs="Times New Roman"/>
        </w:rPr>
        <w:t xml:space="preserve">ity. The </w:t>
      </w:r>
      <w:r w:rsidR="00A248DC">
        <w:rPr>
          <w:rFonts w:ascii="Times New Roman" w:hAnsi="Times New Roman" w:cs="Times New Roman"/>
        </w:rPr>
        <w:t>C</w:t>
      </w:r>
      <w:r w:rsidRPr="00422FC5">
        <w:rPr>
          <w:rFonts w:ascii="Times New Roman" w:hAnsi="Times New Roman" w:cs="Times New Roman"/>
        </w:rPr>
        <w:t xml:space="preserve">ity </w:t>
      </w:r>
      <w:r w:rsidR="00A248DC">
        <w:rPr>
          <w:rFonts w:ascii="Times New Roman" w:hAnsi="Times New Roman" w:cs="Times New Roman"/>
        </w:rPr>
        <w:t>Council</w:t>
      </w:r>
      <w:r w:rsidRPr="00422FC5">
        <w:rPr>
          <w:rFonts w:ascii="Times New Roman" w:hAnsi="Times New Roman" w:cs="Times New Roman"/>
        </w:rPr>
        <w:t xml:space="preserve"> may </w:t>
      </w:r>
      <w:r w:rsidRPr="00422FC5">
        <w:rPr>
          <w:rFonts w:ascii="Times New Roman" w:hAnsi="Times New Roman" w:cs="Times New Roman"/>
        </w:rPr>
        <w:lastRenderedPageBreak/>
        <w:t xml:space="preserve">give preference to residents, business owners or employees, or property owners of the district. A majority of members must reside or own real property within the </w:t>
      </w:r>
      <w:r w:rsidR="00A248DC">
        <w:rPr>
          <w:rFonts w:ascii="Times New Roman" w:hAnsi="Times New Roman" w:cs="Times New Roman"/>
        </w:rPr>
        <w:t>C</w:t>
      </w:r>
      <w:r w:rsidRPr="00422FC5">
        <w:rPr>
          <w:rFonts w:ascii="Times New Roman" w:hAnsi="Times New Roman" w:cs="Times New Roman"/>
        </w:rPr>
        <w:t xml:space="preserve">ity. </w:t>
      </w:r>
    </w:p>
    <w:p w14:paraId="5BD62CD7" w14:textId="69A46BC6" w:rsidR="00D9606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G. A board member may be removed for inefficiency, neglect of duty or misconduct in office, or as provided for by law. </w:t>
      </w:r>
    </w:p>
    <w:p w14:paraId="63C770E8" w14:textId="77777777" w:rsidR="00B6474A" w:rsidRPr="00422FC5" w:rsidRDefault="00B6474A" w:rsidP="00A248DC">
      <w:pPr>
        <w:pStyle w:val="BodyText"/>
        <w:spacing w:before="36"/>
        <w:ind w:left="1195" w:right="115" w:firstLine="245"/>
        <w:jc w:val="both"/>
        <w:rPr>
          <w:rFonts w:ascii="Times New Roman" w:hAnsi="Times New Roman" w:cs="Times New Roman"/>
        </w:rPr>
      </w:pPr>
    </w:p>
    <w:p w14:paraId="3A86B9E5" w14:textId="5DF15329" w:rsidR="00D96065" w:rsidRDefault="00D96065" w:rsidP="00422FC5">
      <w:pPr>
        <w:pStyle w:val="BodyText"/>
        <w:spacing w:before="36"/>
        <w:ind w:left="1195" w:right="115"/>
        <w:jc w:val="both"/>
        <w:rPr>
          <w:rFonts w:ascii="Times New Roman" w:hAnsi="Times New Roman" w:cs="Times New Roman"/>
        </w:rPr>
      </w:pPr>
      <w:r w:rsidRPr="00422FC5">
        <w:rPr>
          <w:rFonts w:ascii="Times New Roman" w:hAnsi="Times New Roman" w:cs="Times New Roman"/>
        </w:rPr>
        <w:t>Sec</w:t>
      </w:r>
      <w:r w:rsidR="00A248DC">
        <w:rPr>
          <w:rFonts w:ascii="Times New Roman" w:hAnsi="Times New Roman" w:cs="Times New Roman"/>
        </w:rPr>
        <w:t>tion 2-5-4</w:t>
      </w:r>
      <w:r w:rsidRPr="00422FC5">
        <w:rPr>
          <w:rFonts w:ascii="Times New Roman" w:hAnsi="Times New Roman" w:cs="Times New Roman"/>
        </w:rPr>
        <w:t>. - Meetings; elections of officers; records; ethics.</w:t>
      </w:r>
    </w:p>
    <w:p w14:paraId="0E1038C5" w14:textId="77777777" w:rsidR="00B6474A" w:rsidRPr="00422FC5" w:rsidRDefault="00B6474A" w:rsidP="00422FC5">
      <w:pPr>
        <w:pStyle w:val="BodyText"/>
        <w:spacing w:before="36"/>
        <w:ind w:left="1195" w:right="115"/>
        <w:jc w:val="both"/>
        <w:rPr>
          <w:rFonts w:ascii="Times New Roman" w:hAnsi="Times New Roman" w:cs="Times New Roman"/>
        </w:rPr>
      </w:pPr>
    </w:p>
    <w:p w14:paraId="6BC9B1C4" w14:textId="66109749" w:rsidR="00D96065" w:rsidRPr="00422FC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A.</w:t>
      </w:r>
      <w:r w:rsidR="00A248DC">
        <w:rPr>
          <w:rFonts w:ascii="Times New Roman" w:hAnsi="Times New Roman" w:cs="Times New Roman"/>
        </w:rPr>
        <w:t xml:space="preserve"> </w:t>
      </w:r>
      <w:r w:rsidRPr="00422FC5">
        <w:rPr>
          <w:rFonts w:ascii="Times New Roman" w:hAnsi="Times New Roman" w:cs="Times New Roman"/>
        </w:rPr>
        <w:t xml:space="preserve">A board created pursuant to this </w:t>
      </w:r>
      <w:r w:rsidR="00A248DC">
        <w:rPr>
          <w:rFonts w:ascii="Times New Roman" w:hAnsi="Times New Roman" w:cs="Times New Roman"/>
        </w:rPr>
        <w:t>chapter</w:t>
      </w:r>
      <w:r w:rsidRPr="00422FC5">
        <w:rPr>
          <w:rFonts w:ascii="Times New Roman" w:hAnsi="Times New Roman" w:cs="Times New Roman"/>
        </w:rPr>
        <w:t xml:space="preserve"> shall hold meetings as it deems necessary to execute its powers and duties as provided for by resolution or ordinance of the </w:t>
      </w:r>
      <w:r w:rsidR="00A248DC">
        <w:rPr>
          <w:rFonts w:ascii="Times New Roman" w:hAnsi="Times New Roman" w:cs="Times New Roman"/>
        </w:rPr>
        <w:t>C</w:t>
      </w:r>
      <w:r w:rsidRPr="00422FC5">
        <w:rPr>
          <w:rFonts w:ascii="Times New Roman" w:hAnsi="Times New Roman" w:cs="Times New Roman"/>
        </w:rPr>
        <w:t xml:space="preserve">ity </w:t>
      </w:r>
      <w:r w:rsidR="00A248DC">
        <w:rPr>
          <w:rFonts w:ascii="Times New Roman" w:hAnsi="Times New Roman" w:cs="Times New Roman"/>
        </w:rPr>
        <w:t>Council</w:t>
      </w:r>
      <w:r w:rsidRPr="00422FC5">
        <w:rPr>
          <w:rFonts w:ascii="Times New Roman" w:hAnsi="Times New Roman" w:cs="Times New Roman"/>
        </w:rPr>
        <w:t xml:space="preserve">. </w:t>
      </w:r>
    </w:p>
    <w:p w14:paraId="5B536726" w14:textId="3FFEB7A6" w:rsidR="00D96065" w:rsidRPr="00422FC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B. A board created pursuant to this </w:t>
      </w:r>
      <w:r w:rsidR="00A248DC">
        <w:rPr>
          <w:rFonts w:ascii="Times New Roman" w:hAnsi="Times New Roman" w:cs="Times New Roman"/>
        </w:rPr>
        <w:t>chapter</w:t>
      </w:r>
      <w:r w:rsidRPr="00422FC5">
        <w:rPr>
          <w:rFonts w:ascii="Times New Roman" w:hAnsi="Times New Roman" w:cs="Times New Roman"/>
        </w:rPr>
        <w:t xml:space="preserve"> shall adopt bylaws enabling it to elect officers, set officer terms and establish regular meeting times. All bylaws must be approved by the </w:t>
      </w:r>
      <w:r w:rsidR="00A248DC">
        <w:rPr>
          <w:rFonts w:ascii="Times New Roman" w:hAnsi="Times New Roman" w:cs="Times New Roman"/>
        </w:rPr>
        <w:t>C</w:t>
      </w:r>
      <w:r w:rsidRPr="00422FC5">
        <w:rPr>
          <w:rFonts w:ascii="Times New Roman" w:hAnsi="Times New Roman" w:cs="Times New Roman"/>
        </w:rPr>
        <w:t xml:space="preserve">ity </w:t>
      </w:r>
      <w:r w:rsidR="00A248DC">
        <w:rPr>
          <w:rFonts w:ascii="Times New Roman" w:hAnsi="Times New Roman" w:cs="Times New Roman"/>
        </w:rPr>
        <w:t>Council</w:t>
      </w:r>
      <w:r w:rsidRPr="00422FC5">
        <w:rPr>
          <w:rFonts w:ascii="Times New Roman" w:hAnsi="Times New Roman" w:cs="Times New Roman"/>
        </w:rPr>
        <w:t xml:space="preserve">. </w:t>
      </w:r>
    </w:p>
    <w:p w14:paraId="53107DD8" w14:textId="75435649" w:rsidR="00D96065" w:rsidRDefault="00D96065" w:rsidP="00A248DC">
      <w:pPr>
        <w:pStyle w:val="BodyText"/>
        <w:spacing w:before="36"/>
        <w:ind w:left="1195" w:right="115" w:firstLine="245"/>
        <w:jc w:val="both"/>
        <w:rPr>
          <w:rFonts w:ascii="Times New Roman" w:hAnsi="Times New Roman" w:cs="Times New Roman"/>
        </w:rPr>
      </w:pPr>
      <w:r w:rsidRPr="00422FC5">
        <w:rPr>
          <w:rFonts w:ascii="Times New Roman" w:hAnsi="Times New Roman" w:cs="Times New Roman"/>
        </w:rPr>
        <w:t xml:space="preserve">C. All meetings of the board are subject to the open meetings provisions of Montana law and all proceedings of the board shall be subject to the public records requirements of Montana law. </w:t>
      </w:r>
    </w:p>
    <w:p w14:paraId="33521ED7" w14:textId="77777777" w:rsidR="00B6474A" w:rsidRPr="00422FC5" w:rsidRDefault="00B6474A" w:rsidP="00A248DC">
      <w:pPr>
        <w:pStyle w:val="BodyText"/>
        <w:spacing w:before="36"/>
        <w:ind w:left="1195" w:right="115" w:firstLine="245"/>
        <w:jc w:val="both"/>
        <w:rPr>
          <w:rFonts w:ascii="Times New Roman" w:hAnsi="Times New Roman" w:cs="Times New Roman"/>
        </w:rPr>
      </w:pPr>
    </w:p>
    <w:p w14:paraId="4969403F" w14:textId="27FA7D7C" w:rsidR="00D96065" w:rsidRPr="00422FC5" w:rsidRDefault="00D96065" w:rsidP="00422FC5">
      <w:pPr>
        <w:pStyle w:val="BodyText"/>
        <w:spacing w:before="36"/>
        <w:ind w:left="1195" w:right="115"/>
        <w:jc w:val="both"/>
        <w:rPr>
          <w:rFonts w:ascii="Times New Roman" w:hAnsi="Times New Roman" w:cs="Times New Roman"/>
        </w:rPr>
      </w:pPr>
      <w:r w:rsidRPr="00422FC5">
        <w:rPr>
          <w:rFonts w:ascii="Times New Roman" w:hAnsi="Times New Roman" w:cs="Times New Roman"/>
        </w:rPr>
        <w:t>Sec</w:t>
      </w:r>
      <w:r w:rsidR="00B6474A">
        <w:rPr>
          <w:rFonts w:ascii="Times New Roman" w:hAnsi="Times New Roman" w:cs="Times New Roman"/>
        </w:rPr>
        <w:t>tion</w:t>
      </w:r>
      <w:r w:rsidRPr="00422FC5">
        <w:rPr>
          <w:rFonts w:ascii="Times New Roman" w:hAnsi="Times New Roman" w:cs="Times New Roman"/>
        </w:rPr>
        <w:t xml:space="preserve"> 2</w:t>
      </w:r>
      <w:r w:rsidR="00B6474A">
        <w:rPr>
          <w:rFonts w:ascii="Times New Roman" w:hAnsi="Times New Roman" w:cs="Times New Roman"/>
        </w:rPr>
        <w:t>-5-5</w:t>
      </w:r>
      <w:r w:rsidRPr="00422FC5">
        <w:rPr>
          <w:rFonts w:ascii="Times New Roman" w:hAnsi="Times New Roman" w:cs="Times New Roman"/>
        </w:rPr>
        <w:t>. - Annual reports.</w:t>
      </w:r>
    </w:p>
    <w:p w14:paraId="65D27C6A" w14:textId="46FA625F" w:rsidR="00D96065" w:rsidRDefault="00D96065" w:rsidP="00B6474A">
      <w:pPr>
        <w:pStyle w:val="BodyText"/>
        <w:spacing w:before="36"/>
        <w:ind w:left="1195" w:right="115"/>
        <w:jc w:val="both"/>
        <w:rPr>
          <w:rFonts w:ascii="Times New Roman" w:hAnsi="Times New Roman" w:cs="Times New Roman"/>
        </w:rPr>
      </w:pPr>
      <w:r w:rsidRPr="00422FC5">
        <w:rPr>
          <w:rFonts w:ascii="Times New Roman" w:hAnsi="Times New Roman" w:cs="Times New Roman"/>
        </w:rPr>
        <w:t xml:space="preserve">A board created pursuant to this division shall file with the </w:t>
      </w:r>
      <w:r w:rsidR="00B6474A">
        <w:rPr>
          <w:rFonts w:ascii="Times New Roman" w:hAnsi="Times New Roman" w:cs="Times New Roman"/>
        </w:rPr>
        <w:t>C</w:t>
      </w:r>
      <w:r w:rsidRPr="00422FC5">
        <w:rPr>
          <w:rFonts w:ascii="Times New Roman" w:hAnsi="Times New Roman" w:cs="Times New Roman"/>
        </w:rPr>
        <w:t xml:space="preserve">ity </w:t>
      </w:r>
      <w:r w:rsidR="00B6474A">
        <w:rPr>
          <w:rFonts w:ascii="Times New Roman" w:hAnsi="Times New Roman" w:cs="Times New Roman"/>
        </w:rPr>
        <w:t>Council</w:t>
      </w:r>
      <w:r w:rsidRPr="00422FC5">
        <w:rPr>
          <w:rFonts w:ascii="Times New Roman" w:hAnsi="Times New Roman" w:cs="Times New Roman"/>
        </w:rPr>
        <w:t xml:space="preserve">, on a date as determined by the </w:t>
      </w:r>
      <w:r w:rsidR="00B6474A">
        <w:rPr>
          <w:rFonts w:ascii="Times New Roman" w:hAnsi="Times New Roman" w:cs="Times New Roman"/>
        </w:rPr>
        <w:t>City Clerk</w:t>
      </w:r>
      <w:r w:rsidRPr="00422FC5">
        <w:rPr>
          <w:rFonts w:ascii="Times New Roman" w:hAnsi="Times New Roman" w:cs="Times New Roman"/>
        </w:rPr>
        <w:t xml:space="preserve">, a report of its activities for the preceding calendar year and shall publish notice of said report in compliance with MCA 7-15-4237. </w:t>
      </w:r>
    </w:p>
    <w:p w14:paraId="0E9CBEAA" w14:textId="77777777" w:rsidR="00E62FE7" w:rsidRDefault="00E62FE7" w:rsidP="00B6474A">
      <w:pPr>
        <w:pStyle w:val="BodyText"/>
        <w:spacing w:before="36"/>
        <w:ind w:left="1195" w:right="115"/>
        <w:jc w:val="both"/>
        <w:rPr>
          <w:rFonts w:ascii="Times New Roman" w:hAnsi="Times New Roman" w:cs="Times New Roman"/>
        </w:rPr>
      </w:pPr>
    </w:p>
    <w:p w14:paraId="4A1D6B5C" w14:textId="65AC8D93" w:rsidR="00D02034" w:rsidRDefault="00D02034" w:rsidP="00B6474A">
      <w:pPr>
        <w:pStyle w:val="BodyText"/>
        <w:spacing w:before="36"/>
        <w:ind w:left="1195" w:right="115"/>
        <w:jc w:val="both"/>
        <w:rPr>
          <w:rFonts w:ascii="Times New Roman" w:hAnsi="Times New Roman" w:cs="Times New Roman"/>
        </w:rPr>
      </w:pPr>
    </w:p>
    <w:p w14:paraId="14E60A43" w14:textId="64C9053C" w:rsidR="00D02034" w:rsidRPr="00D02034" w:rsidRDefault="00D02034" w:rsidP="00D02034">
      <w:pPr>
        <w:pStyle w:val="BodyText"/>
        <w:spacing w:before="36"/>
        <w:ind w:left="1195" w:right="115"/>
        <w:jc w:val="both"/>
        <w:rPr>
          <w:rFonts w:ascii="Times New Roman" w:hAnsi="Times New Roman" w:cs="Times New Roman"/>
        </w:rPr>
      </w:pPr>
      <w:r w:rsidRPr="00D02034">
        <w:rPr>
          <w:rFonts w:ascii="Times New Roman" w:hAnsi="Times New Roman" w:cs="Times New Roman"/>
        </w:rPr>
        <w:t>Sec</w:t>
      </w:r>
      <w:r>
        <w:rPr>
          <w:rFonts w:ascii="Times New Roman" w:hAnsi="Times New Roman" w:cs="Times New Roman"/>
        </w:rPr>
        <w:t>tion</w:t>
      </w:r>
      <w:r w:rsidRPr="00D02034">
        <w:rPr>
          <w:rFonts w:ascii="Times New Roman" w:hAnsi="Times New Roman" w:cs="Times New Roman"/>
        </w:rPr>
        <w:t xml:space="preserve"> 2</w:t>
      </w:r>
      <w:r>
        <w:rPr>
          <w:rFonts w:ascii="Times New Roman" w:hAnsi="Times New Roman" w:cs="Times New Roman"/>
        </w:rPr>
        <w:t>-5-6</w:t>
      </w:r>
      <w:r w:rsidRPr="00D02034">
        <w:rPr>
          <w:rFonts w:ascii="Times New Roman" w:hAnsi="Times New Roman" w:cs="Times New Roman"/>
        </w:rPr>
        <w:t xml:space="preserve">. </w:t>
      </w:r>
      <w:r>
        <w:rPr>
          <w:rFonts w:ascii="Times New Roman" w:hAnsi="Times New Roman" w:cs="Times New Roman"/>
        </w:rPr>
        <w:t>–</w:t>
      </w:r>
      <w:r w:rsidRPr="00D02034">
        <w:rPr>
          <w:rFonts w:ascii="Times New Roman" w:hAnsi="Times New Roman" w:cs="Times New Roman"/>
        </w:rPr>
        <w:t xml:space="preserve"> </w:t>
      </w:r>
      <w:r>
        <w:rPr>
          <w:rFonts w:ascii="Times New Roman" w:hAnsi="Times New Roman" w:cs="Times New Roman"/>
        </w:rPr>
        <w:t>North Community Entrance</w:t>
      </w:r>
      <w:r w:rsidRPr="00D02034">
        <w:rPr>
          <w:rFonts w:ascii="Times New Roman" w:hAnsi="Times New Roman" w:cs="Times New Roman"/>
        </w:rPr>
        <w:t xml:space="preserve"> </w:t>
      </w:r>
      <w:r>
        <w:rPr>
          <w:rFonts w:ascii="Times New Roman" w:hAnsi="Times New Roman" w:cs="Times New Roman"/>
        </w:rPr>
        <w:t>U</w:t>
      </w:r>
      <w:r w:rsidRPr="00D02034">
        <w:rPr>
          <w:rFonts w:ascii="Times New Roman" w:hAnsi="Times New Roman" w:cs="Times New Roman"/>
        </w:rPr>
        <w:t xml:space="preserve">rban </w:t>
      </w:r>
      <w:r>
        <w:rPr>
          <w:rFonts w:ascii="Times New Roman" w:hAnsi="Times New Roman" w:cs="Times New Roman"/>
        </w:rPr>
        <w:t>R</w:t>
      </w:r>
      <w:r w:rsidRPr="00D02034">
        <w:rPr>
          <w:rFonts w:ascii="Times New Roman" w:hAnsi="Times New Roman" w:cs="Times New Roman"/>
        </w:rPr>
        <w:t xml:space="preserve">enewal </w:t>
      </w:r>
      <w:r>
        <w:rPr>
          <w:rFonts w:ascii="Times New Roman" w:hAnsi="Times New Roman" w:cs="Times New Roman"/>
        </w:rPr>
        <w:t>B</w:t>
      </w:r>
      <w:r w:rsidRPr="00D02034">
        <w:rPr>
          <w:rFonts w:ascii="Times New Roman" w:hAnsi="Times New Roman" w:cs="Times New Roman"/>
        </w:rPr>
        <w:t>oard.</w:t>
      </w:r>
    </w:p>
    <w:p w14:paraId="58245673" w14:textId="6B99D4D4" w:rsidR="00D02034" w:rsidRPr="00D02034" w:rsidRDefault="00D02034" w:rsidP="00D02034">
      <w:pPr>
        <w:pStyle w:val="BodyText"/>
        <w:spacing w:before="36"/>
        <w:ind w:left="1195" w:right="115"/>
        <w:jc w:val="both"/>
        <w:rPr>
          <w:rFonts w:ascii="Times New Roman" w:hAnsi="Times New Roman" w:cs="Times New Roman"/>
        </w:rPr>
      </w:pPr>
      <w:r w:rsidRPr="00D02034">
        <w:rPr>
          <w:rFonts w:ascii="Times New Roman" w:hAnsi="Times New Roman" w:cs="Times New Roman"/>
        </w:rPr>
        <w:t>There hereby exists a</w:t>
      </w:r>
      <w:r>
        <w:rPr>
          <w:rFonts w:ascii="Times New Roman" w:hAnsi="Times New Roman" w:cs="Times New Roman"/>
        </w:rPr>
        <w:t>uthority to create a</w:t>
      </w:r>
      <w:r w:rsidRPr="00D02034">
        <w:rPr>
          <w:rFonts w:ascii="Times New Roman" w:hAnsi="Times New Roman" w:cs="Times New Roman"/>
        </w:rPr>
        <w:t xml:space="preserve"> </w:t>
      </w:r>
      <w:r>
        <w:rPr>
          <w:rFonts w:ascii="Times New Roman" w:hAnsi="Times New Roman" w:cs="Times New Roman"/>
        </w:rPr>
        <w:t>North Community Entrance</w:t>
      </w:r>
      <w:r w:rsidRPr="00D02034">
        <w:rPr>
          <w:rFonts w:ascii="Times New Roman" w:hAnsi="Times New Roman" w:cs="Times New Roman"/>
        </w:rPr>
        <w:t xml:space="preserve"> </w:t>
      </w:r>
      <w:r>
        <w:rPr>
          <w:rFonts w:ascii="Times New Roman" w:hAnsi="Times New Roman" w:cs="Times New Roman"/>
        </w:rPr>
        <w:t>U</w:t>
      </w:r>
      <w:r w:rsidRPr="00D02034">
        <w:rPr>
          <w:rFonts w:ascii="Times New Roman" w:hAnsi="Times New Roman" w:cs="Times New Roman"/>
        </w:rPr>
        <w:t xml:space="preserve">rban </w:t>
      </w:r>
      <w:r>
        <w:rPr>
          <w:rFonts w:ascii="Times New Roman" w:hAnsi="Times New Roman" w:cs="Times New Roman"/>
        </w:rPr>
        <w:t>R</w:t>
      </w:r>
      <w:r w:rsidRPr="00D02034">
        <w:rPr>
          <w:rFonts w:ascii="Times New Roman" w:hAnsi="Times New Roman" w:cs="Times New Roman"/>
        </w:rPr>
        <w:t xml:space="preserve">enewal </w:t>
      </w:r>
      <w:r>
        <w:rPr>
          <w:rFonts w:ascii="Times New Roman" w:hAnsi="Times New Roman" w:cs="Times New Roman"/>
        </w:rPr>
        <w:t>B</w:t>
      </w:r>
      <w:r w:rsidRPr="00D02034">
        <w:rPr>
          <w:rFonts w:ascii="Times New Roman" w:hAnsi="Times New Roman" w:cs="Times New Roman"/>
        </w:rPr>
        <w:t xml:space="preserve">oard created pursuant to </w:t>
      </w:r>
      <w:r>
        <w:rPr>
          <w:rFonts w:ascii="Times New Roman" w:hAnsi="Times New Roman" w:cs="Times New Roman"/>
        </w:rPr>
        <w:t>ordinance 956,</w:t>
      </w:r>
      <w:hyperlink r:id="rId7" w:history="1"/>
      <w:r>
        <w:rPr>
          <w:rFonts w:ascii="Times New Roman" w:hAnsi="Times New Roman" w:cs="Times New Roman"/>
        </w:rPr>
        <w:t xml:space="preserve"> </w:t>
      </w:r>
      <w:r w:rsidRPr="00D02034">
        <w:rPr>
          <w:rFonts w:ascii="Times New Roman" w:hAnsi="Times New Roman" w:cs="Times New Roman"/>
        </w:rPr>
        <w:t xml:space="preserve">for the implementation and administration of the </w:t>
      </w:r>
      <w:r>
        <w:rPr>
          <w:rFonts w:ascii="Times New Roman" w:hAnsi="Times New Roman" w:cs="Times New Roman"/>
        </w:rPr>
        <w:t>North Community Entrance</w:t>
      </w:r>
      <w:r w:rsidRPr="00D02034">
        <w:rPr>
          <w:rFonts w:ascii="Times New Roman" w:hAnsi="Times New Roman" w:cs="Times New Roman"/>
        </w:rPr>
        <w:t xml:space="preserve"> </w:t>
      </w:r>
      <w:r>
        <w:rPr>
          <w:rFonts w:ascii="Times New Roman" w:hAnsi="Times New Roman" w:cs="Times New Roman"/>
        </w:rPr>
        <w:t>U</w:t>
      </w:r>
      <w:r w:rsidRPr="00D02034">
        <w:rPr>
          <w:rFonts w:ascii="Times New Roman" w:hAnsi="Times New Roman" w:cs="Times New Roman"/>
        </w:rPr>
        <w:t xml:space="preserve">rban </w:t>
      </w:r>
      <w:r>
        <w:rPr>
          <w:rFonts w:ascii="Times New Roman" w:hAnsi="Times New Roman" w:cs="Times New Roman"/>
        </w:rPr>
        <w:t>R</w:t>
      </w:r>
      <w:r w:rsidRPr="00D02034">
        <w:rPr>
          <w:rFonts w:ascii="Times New Roman" w:hAnsi="Times New Roman" w:cs="Times New Roman"/>
        </w:rPr>
        <w:t xml:space="preserve">enewal </w:t>
      </w:r>
      <w:r>
        <w:rPr>
          <w:rFonts w:ascii="Times New Roman" w:hAnsi="Times New Roman" w:cs="Times New Roman"/>
        </w:rPr>
        <w:t>D</w:t>
      </w:r>
      <w:r w:rsidRPr="00D02034">
        <w:rPr>
          <w:rFonts w:ascii="Times New Roman" w:hAnsi="Times New Roman" w:cs="Times New Roman"/>
        </w:rPr>
        <w:t xml:space="preserve">istrict. </w:t>
      </w:r>
    </w:p>
    <w:p w14:paraId="27C0227C" w14:textId="77777777" w:rsidR="00D02034" w:rsidRPr="00422FC5" w:rsidRDefault="00D02034" w:rsidP="00B6474A">
      <w:pPr>
        <w:pStyle w:val="BodyText"/>
        <w:spacing w:before="36"/>
        <w:ind w:left="1195" w:right="115"/>
        <w:jc w:val="both"/>
        <w:rPr>
          <w:rFonts w:ascii="Times New Roman" w:hAnsi="Times New Roman" w:cs="Times New Roman"/>
        </w:rPr>
      </w:pPr>
    </w:p>
    <w:p w14:paraId="689537AA" w14:textId="3D5FD4CD" w:rsid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Urban Renewal, T</w:t>
      </w:r>
      <w:r>
        <w:rPr>
          <w:rFonts w:ascii="Times New Roman" w:hAnsi="Times New Roman" w:cs="Times New Roman"/>
        </w:rPr>
        <w:t>ax</w:t>
      </w:r>
      <w:r w:rsidRPr="004B792A">
        <w:rPr>
          <w:rFonts w:ascii="Times New Roman" w:hAnsi="Times New Roman" w:cs="Times New Roman"/>
        </w:rPr>
        <w:t xml:space="preserve"> I</w:t>
      </w:r>
      <w:r>
        <w:rPr>
          <w:rFonts w:ascii="Times New Roman" w:hAnsi="Times New Roman" w:cs="Times New Roman"/>
        </w:rPr>
        <w:t>ncrement</w:t>
      </w:r>
      <w:r w:rsidRPr="004B792A">
        <w:rPr>
          <w:rFonts w:ascii="Times New Roman" w:hAnsi="Times New Roman" w:cs="Times New Roman"/>
        </w:rPr>
        <w:t xml:space="preserve">, </w:t>
      </w:r>
      <w:r>
        <w:rPr>
          <w:rFonts w:ascii="Times New Roman" w:hAnsi="Times New Roman" w:cs="Times New Roman"/>
        </w:rPr>
        <w:t>and</w:t>
      </w:r>
      <w:r w:rsidRPr="004B792A">
        <w:rPr>
          <w:rFonts w:ascii="Times New Roman" w:hAnsi="Times New Roman" w:cs="Times New Roman"/>
        </w:rPr>
        <w:t xml:space="preserve"> E</w:t>
      </w:r>
      <w:r>
        <w:rPr>
          <w:rFonts w:ascii="Times New Roman" w:hAnsi="Times New Roman" w:cs="Times New Roman"/>
        </w:rPr>
        <w:t>conomic</w:t>
      </w:r>
      <w:r w:rsidRPr="004B792A">
        <w:rPr>
          <w:rFonts w:ascii="Times New Roman" w:hAnsi="Times New Roman" w:cs="Times New Roman"/>
        </w:rPr>
        <w:t xml:space="preserve"> D</w:t>
      </w:r>
      <w:r>
        <w:rPr>
          <w:rFonts w:ascii="Times New Roman" w:hAnsi="Times New Roman" w:cs="Times New Roman"/>
        </w:rPr>
        <w:t>evelopment</w:t>
      </w:r>
      <w:r w:rsidRPr="004B792A">
        <w:rPr>
          <w:rFonts w:ascii="Times New Roman" w:hAnsi="Times New Roman" w:cs="Times New Roman"/>
        </w:rPr>
        <w:t xml:space="preserve"> D</w:t>
      </w:r>
      <w:r>
        <w:rPr>
          <w:rFonts w:ascii="Times New Roman" w:hAnsi="Times New Roman" w:cs="Times New Roman"/>
        </w:rPr>
        <w:t>istricts</w:t>
      </w:r>
    </w:p>
    <w:p w14:paraId="3784DCFC" w14:textId="0B97010B" w:rsidR="004B792A" w:rsidRP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Sec</w:t>
      </w:r>
      <w:r w:rsidR="002A53B0">
        <w:rPr>
          <w:rFonts w:ascii="Times New Roman" w:hAnsi="Times New Roman" w:cs="Times New Roman"/>
        </w:rPr>
        <w:t>tion</w:t>
      </w:r>
      <w:r w:rsidRPr="004B792A">
        <w:rPr>
          <w:rFonts w:ascii="Times New Roman" w:hAnsi="Times New Roman" w:cs="Times New Roman"/>
        </w:rPr>
        <w:t xml:space="preserve"> 2</w:t>
      </w:r>
      <w:r>
        <w:rPr>
          <w:rFonts w:ascii="Times New Roman" w:hAnsi="Times New Roman" w:cs="Times New Roman"/>
        </w:rPr>
        <w:t>-</w:t>
      </w:r>
      <w:r w:rsidR="00B6474A">
        <w:rPr>
          <w:rFonts w:ascii="Times New Roman" w:hAnsi="Times New Roman" w:cs="Times New Roman"/>
        </w:rPr>
        <w:t>6</w:t>
      </w:r>
      <w:r>
        <w:rPr>
          <w:rFonts w:ascii="Times New Roman" w:hAnsi="Times New Roman" w:cs="Times New Roman"/>
        </w:rPr>
        <w:t>-1</w:t>
      </w:r>
      <w:r w:rsidRPr="004B792A">
        <w:rPr>
          <w:rFonts w:ascii="Times New Roman" w:hAnsi="Times New Roman" w:cs="Times New Roman"/>
        </w:rPr>
        <w:t>. - Urban renewal, tax increment, and economic development districts; creation.</w:t>
      </w:r>
    </w:p>
    <w:p w14:paraId="4E141478" w14:textId="05AAAE42" w:rsidR="004B792A" w:rsidRP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 xml:space="preserve">A. The </w:t>
      </w:r>
      <w:r w:rsidR="002A53B0">
        <w:rPr>
          <w:rFonts w:ascii="Times New Roman" w:hAnsi="Times New Roman" w:cs="Times New Roman"/>
        </w:rPr>
        <w:t>City</w:t>
      </w:r>
      <w:r w:rsidRPr="004B792A">
        <w:rPr>
          <w:rFonts w:ascii="Times New Roman" w:hAnsi="Times New Roman" w:cs="Times New Roman"/>
        </w:rPr>
        <w:t xml:space="preserve"> </w:t>
      </w:r>
      <w:r w:rsidR="002A53B0">
        <w:rPr>
          <w:rFonts w:ascii="Times New Roman" w:hAnsi="Times New Roman" w:cs="Times New Roman"/>
        </w:rPr>
        <w:t>Council</w:t>
      </w:r>
      <w:r w:rsidRPr="004B792A">
        <w:rPr>
          <w:rFonts w:ascii="Times New Roman" w:hAnsi="Times New Roman" w:cs="Times New Roman"/>
        </w:rPr>
        <w:t xml:space="preserve"> may, from time to time, create by ordinance an urban renewal, tax increment financing, or economic development district pursuant to Title </w:t>
      </w:r>
      <w:r w:rsidR="002A53B0">
        <w:rPr>
          <w:rFonts w:ascii="Times New Roman" w:hAnsi="Times New Roman" w:cs="Times New Roman"/>
        </w:rPr>
        <w:t>7</w:t>
      </w:r>
      <w:r w:rsidRPr="004B792A">
        <w:rPr>
          <w:rFonts w:ascii="Times New Roman" w:hAnsi="Times New Roman" w:cs="Times New Roman"/>
        </w:rPr>
        <w:t>,</w:t>
      </w:r>
      <w:r w:rsidR="002A53B0">
        <w:rPr>
          <w:rFonts w:ascii="Times New Roman" w:hAnsi="Times New Roman" w:cs="Times New Roman"/>
        </w:rPr>
        <w:t xml:space="preserve"> Chapter 15 and</w:t>
      </w:r>
      <w:r w:rsidRPr="004B792A">
        <w:rPr>
          <w:rFonts w:ascii="Times New Roman" w:hAnsi="Times New Roman" w:cs="Times New Roman"/>
        </w:rPr>
        <w:t xml:space="preserve"> Parts</w:t>
      </w:r>
      <w:r w:rsidR="002A53B0">
        <w:rPr>
          <w:rFonts w:ascii="Times New Roman" w:hAnsi="Times New Roman" w:cs="Times New Roman"/>
        </w:rPr>
        <w:t xml:space="preserve"> 42</w:t>
      </w:r>
      <w:r w:rsidRPr="004B792A">
        <w:rPr>
          <w:rFonts w:ascii="Times New Roman" w:hAnsi="Times New Roman" w:cs="Times New Roman"/>
        </w:rPr>
        <w:t xml:space="preserve"> and 43, MCA, following a public hearing on the proposed district. In order for land to be included in the proposed district, in addition to the requirements of Montana law, it must: </w:t>
      </w:r>
    </w:p>
    <w:p w14:paraId="15E983D3" w14:textId="7FEBD6F7" w:rsidR="004B792A" w:rsidRP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 xml:space="preserve">1. Consist of an area with an accurately described boundary; </w:t>
      </w:r>
    </w:p>
    <w:p w14:paraId="6965BA9E" w14:textId="77C5887C" w:rsidR="004B792A" w:rsidRP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2.</w:t>
      </w:r>
      <w:r w:rsidR="002A53B0">
        <w:rPr>
          <w:rFonts w:ascii="Times New Roman" w:hAnsi="Times New Roman" w:cs="Times New Roman"/>
        </w:rPr>
        <w:t xml:space="preserve"> </w:t>
      </w:r>
      <w:r w:rsidRPr="004B792A">
        <w:rPr>
          <w:rFonts w:ascii="Times New Roman" w:hAnsi="Times New Roman" w:cs="Times New Roman"/>
        </w:rPr>
        <w:t xml:space="preserve">Not be contained within the boundaries of another tax increment financing, urban renewal, or other economic development district with a tax increment provision; </w:t>
      </w:r>
    </w:p>
    <w:p w14:paraId="08E0196F" w14:textId="2B062EB3" w:rsidR="004B792A" w:rsidRP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 xml:space="preserve">3. Be zoned in accordance for the purposes for which the district will be created and be in compliance with the </w:t>
      </w:r>
      <w:r w:rsidR="002A53B0">
        <w:rPr>
          <w:rFonts w:ascii="Times New Roman" w:hAnsi="Times New Roman" w:cs="Times New Roman"/>
        </w:rPr>
        <w:t>Red Lodge Growth Policy</w:t>
      </w:r>
      <w:r w:rsidRPr="004B792A">
        <w:rPr>
          <w:rFonts w:ascii="Times New Roman" w:hAnsi="Times New Roman" w:cs="Times New Roman"/>
        </w:rPr>
        <w:t xml:space="preserve">; and </w:t>
      </w:r>
    </w:p>
    <w:p w14:paraId="60950F3F" w14:textId="273A5E73" w:rsidR="004B792A" w:rsidRP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 xml:space="preserve">4. Be determined to be in compliance with all other legal requirements. </w:t>
      </w:r>
    </w:p>
    <w:p w14:paraId="569AF4BD" w14:textId="59F21DF9" w:rsidR="004B792A" w:rsidRP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B.</w:t>
      </w:r>
      <w:r w:rsidR="002A53B0">
        <w:rPr>
          <w:rFonts w:ascii="Times New Roman" w:hAnsi="Times New Roman" w:cs="Times New Roman"/>
        </w:rPr>
        <w:t xml:space="preserve"> </w:t>
      </w:r>
      <w:r w:rsidRPr="004B792A">
        <w:rPr>
          <w:rFonts w:ascii="Times New Roman" w:hAnsi="Times New Roman" w:cs="Times New Roman"/>
        </w:rPr>
        <w:t xml:space="preserve">The district must have as its purpose only those authorized by law. </w:t>
      </w:r>
    </w:p>
    <w:p w14:paraId="06791B0A" w14:textId="49EC416E" w:rsidR="004B792A" w:rsidRDefault="004B792A" w:rsidP="004B792A">
      <w:pPr>
        <w:pStyle w:val="BodyText"/>
        <w:spacing w:before="35" w:line="276" w:lineRule="auto"/>
        <w:ind w:left="1200"/>
        <w:rPr>
          <w:rFonts w:ascii="Times New Roman" w:hAnsi="Times New Roman" w:cs="Times New Roman"/>
        </w:rPr>
      </w:pPr>
      <w:r w:rsidRPr="004B792A">
        <w:rPr>
          <w:rFonts w:ascii="Times New Roman" w:hAnsi="Times New Roman" w:cs="Times New Roman"/>
        </w:rPr>
        <w:t>C.</w:t>
      </w:r>
      <w:r w:rsidR="002A53B0">
        <w:rPr>
          <w:rFonts w:ascii="Times New Roman" w:hAnsi="Times New Roman" w:cs="Times New Roman"/>
        </w:rPr>
        <w:t xml:space="preserve"> </w:t>
      </w:r>
      <w:r w:rsidRPr="004B792A">
        <w:rPr>
          <w:rFonts w:ascii="Times New Roman" w:hAnsi="Times New Roman" w:cs="Times New Roman"/>
        </w:rPr>
        <w:t xml:space="preserve">Notice of the public hearing on the creation of a proposed district shall be given in accordance with the provisions of MCA 7-15-4215. </w:t>
      </w:r>
    </w:p>
    <w:p w14:paraId="07970337" w14:textId="4762F7D2" w:rsidR="002A53B0" w:rsidRDefault="002A53B0" w:rsidP="004B792A">
      <w:pPr>
        <w:pStyle w:val="BodyText"/>
        <w:spacing w:before="35" w:line="276" w:lineRule="auto"/>
        <w:ind w:left="1200"/>
        <w:rPr>
          <w:rFonts w:ascii="Times New Roman" w:hAnsi="Times New Roman" w:cs="Times New Roman"/>
        </w:rPr>
      </w:pPr>
    </w:p>
    <w:p w14:paraId="7971F807" w14:textId="6D24637B" w:rsidR="002A53B0" w:rsidRPr="002A53B0" w:rsidRDefault="002A53B0" w:rsidP="002A53B0">
      <w:pPr>
        <w:pStyle w:val="BodyText"/>
        <w:spacing w:before="35" w:line="276" w:lineRule="auto"/>
        <w:ind w:left="1200"/>
        <w:rPr>
          <w:rFonts w:ascii="Times New Roman" w:hAnsi="Times New Roman" w:cs="Times New Roman"/>
        </w:rPr>
      </w:pPr>
      <w:r>
        <w:rPr>
          <w:rFonts w:ascii="Times New Roman" w:hAnsi="Times New Roman" w:cs="Times New Roman"/>
        </w:rPr>
        <w:lastRenderedPageBreak/>
        <w:t>Section 2-</w:t>
      </w:r>
      <w:r w:rsidR="00B6474A">
        <w:rPr>
          <w:rFonts w:ascii="Times New Roman" w:hAnsi="Times New Roman" w:cs="Times New Roman"/>
        </w:rPr>
        <w:t>6</w:t>
      </w:r>
      <w:r>
        <w:rPr>
          <w:rFonts w:ascii="Times New Roman" w:hAnsi="Times New Roman" w:cs="Times New Roman"/>
        </w:rPr>
        <w:t>-2</w:t>
      </w:r>
      <w:r w:rsidR="00D02034">
        <w:rPr>
          <w:rFonts w:ascii="Times New Roman" w:hAnsi="Times New Roman" w:cs="Times New Roman"/>
        </w:rPr>
        <w:t xml:space="preserve"> -</w:t>
      </w:r>
      <w:r>
        <w:rPr>
          <w:rFonts w:ascii="Times New Roman" w:hAnsi="Times New Roman" w:cs="Times New Roman"/>
        </w:rPr>
        <w:t xml:space="preserve"> </w:t>
      </w:r>
      <w:r w:rsidRPr="002A53B0">
        <w:rPr>
          <w:rFonts w:ascii="Times New Roman" w:hAnsi="Times New Roman" w:cs="Times New Roman"/>
        </w:rPr>
        <w:t>Costs which may be paid from tax increments.</w:t>
      </w:r>
    </w:p>
    <w:p w14:paraId="24451251" w14:textId="57C7A800" w:rsidR="002A53B0" w:rsidRDefault="002A53B0" w:rsidP="002A53B0">
      <w:pPr>
        <w:pStyle w:val="BodyText"/>
        <w:spacing w:before="35" w:line="276" w:lineRule="auto"/>
        <w:ind w:left="1200"/>
        <w:rPr>
          <w:rFonts w:ascii="Times New Roman" w:hAnsi="Times New Roman" w:cs="Times New Roman"/>
        </w:rPr>
      </w:pPr>
      <w:r w:rsidRPr="002A53B0">
        <w:rPr>
          <w:rFonts w:ascii="Times New Roman" w:hAnsi="Times New Roman" w:cs="Times New Roman"/>
        </w:rPr>
        <w:t>The district's tax increment may be used to pay for the costs incurred by an authorized urban renewal, tax increment, economic development or authorized infrastructure development project (in that district) as provided by Title 7,</w:t>
      </w:r>
      <w:r>
        <w:rPr>
          <w:rFonts w:ascii="Times New Roman" w:hAnsi="Times New Roman" w:cs="Times New Roman"/>
        </w:rPr>
        <w:t xml:space="preserve"> Chapter 15</w:t>
      </w:r>
      <w:r w:rsidRPr="002A53B0">
        <w:rPr>
          <w:rFonts w:ascii="Times New Roman" w:hAnsi="Times New Roman" w:cs="Times New Roman"/>
        </w:rPr>
        <w:t xml:space="preserve"> Parts 42 and 43, MCA and as authorized by ordinance of the </w:t>
      </w:r>
      <w:r>
        <w:rPr>
          <w:rFonts w:ascii="Times New Roman" w:hAnsi="Times New Roman" w:cs="Times New Roman"/>
        </w:rPr>
        <w:t>C</w:t>
      </w:r>
      <w:r w:rsidRPr="002A53B0">
        <w:rPr>
          <w:rFonts w:ascii="Times New Roman" w:hAnsi="Times New Roman" w:cs="Times New Roman"/>
        </w:rPr>
        <w:t xml:space="preserve">ity </w:t>
      </w:r>
      <w:r>
        <w:rPr>
          <w:rFonts w:ascii="Times New Roman" w:hAnsi="Times New Roman" w:cs="Times New Roman"/>
        </w:rPr>
        <w:t>Council</w:t>
      </w:r>
      <w:r w:rsidRPr="002A53B0">
        <w:rPr>
          <w:rFonts w:ascii="Times New Roman" w:hAnsi="Times New Roman" w:cs="Times New Roman"/>
        </w:rPr>
        <w:t xml:space="preserve">. </w:t>
      </w:r>
    </w:p>
    <w:p w14:paraId="2184E224" w14:textId="01E44644" w:rsidR="002A53B0" w:rsidRDefault="002A53B0" w:rsidP="002A53B0">
      <w:pPr>
        <w:pStyle w:val="BodyText"/>
        <w:spacing w:before="35" w:line="276" w:lineRule="auto"/>
        <w:ind w:left="1200"/>
        <w:rPr>
          <w:rFonts w:ascii="Times New Roman" w:hAnsi="Times New Roman" w:cs="Times New Roman"/>
        </w:rPr>
      </w:pPr>
    </w:p>
    <w:p w14:paraId="3ACA1EE3" w14:textId="1D13DDD0" w:rsidR="002A53B0" w:rsidRDefault="002A53B0" w:rsidP="004B792A">
      <w:pPr>
        <w:pStyle w:val="BodyText"/>
        <w:spacing w:before="35" w:line="276" w:lineRule="auto"/>
        <w:ind w:left="1200"/>
        <w:rPr>
          <w:rFonts w:ascii="Times New Roman" w:hAnsi="Times New Roman" w:cs="Times New Roman"/>
        </w:rPr>
      </w:pPr>
      <w:r w:rsidRPr="002A53B0">
        <w:rPr>
          <w:rFonts w:ascii="Times New Roman" w:hAnsi="Times New Roman" w:cs="Times New Roman"/>
        </w:rPr>
        <w:t>Sec</w:t>
      </w:r>
      <w:r>
        <w:rPr>
          <w:rFonts w:ascii="Times New Roman" w:hAnsi="Times New Roman" w:cs="Times New Roman"/>
        </w:rPr>
        <w:t>tion</w:t>
      </w:r>
      <w:r w:rsidRPr="002A53B0">
        <w:rPr>
          <w:rFonts w:ascii="Times New Roman" w:hAnsi="Times New Roman" w:cs="Times New Roman"/>
        </w:rPr>
        <w:t xml:space="preserve"> 2</w:t>
      </w:r>
      <w:r>
        <w:rPr>
          <w:rFonts w:ascii="Times New Roman" w:hAnsi="Times New Roman" w:cs="Times New Roman"/>
        </w:rPr>
        <w:t>-</w:t>
      </w:r>
      <w:r w:rsidR="00B6474A">
        <w:rPr>
          <w:rFonts w:ascii="Times New Roman" w:hAnsi="Times New Roman" w:cs="Times New Roman"/>
        </w:rPr>
        <w:t>6</w:t>
      </w:r>
      <w:r>
        <w:rPr>
          <w:rFonts w:ascii="Times New Roman" w:hAnsi="Times New Roman" w:cs="Times New Roman"/>
        </w:rPr>
        <w:t>-3</w:t>
      </w:r>
      <w:r w:rsidRPr="002A53B0">
        <w:rPr>
          <w:rFonts w:ascii="Times New Roman" w:hAnsi="Times New Roman" w:cs="Times New Roman"/>
        </w:rPr>
        <w:t xml:space="preserve"> - Use of tax increments for bond payments.</w:t>
      </w:r>
    </w:p>
    <w:p w14:paraId="6B4A1EF2" w14:textId="2869A8C0" w:rsidR="002A53B0" w:rsidRDefault="002A53B0" w:rsidP="002A53B0">
      <w:pPr>
        <w:pStyle w:val="BodyText"/>
        <w:spacing w:before="35" w:line="276" w:lineRule="auto"/>
        <w:ind w:left="1200"/>
        <w:rPr>
          <w:rFonts w:ascii="Times New Roman" w:hAnsi="Times New Roman" w:cs="Times New Roman"/>
        </w:rPr>
      </w:pPr>
      <w:r w:rsidRPr="002A53B0">
        <w:rPr>
          <w:rFonts w:ascii="Times New Roman" w:hAnsi="Times New Roman" w:cs="Times New Roman"/>
        </w:rPr>
        <w:t xml:space="preserve">The tax increments received may be pledged for the payment of the principal of premiums, if any, and interest on bonds which the </w:t>
      </w:r>
      <w:r>
        <w:rPr>
          <w:rFonts w:ascii="Times New Roman" w:hAnsi="Times New Roman" w:cs="Times New Roman"/>
        </w:rPr>
        <w:t>C</w:t>
      </w:r>
      <w:r w:rsidRPr="002A53B0">
        <w:rPr>
          <w:rFonts w:ascii="Times New Roman" w:hAnsi="Times New Roman" w:cs="Times New Roman"/>
        </w:rPr>
        <w:t>ity may issue for the purpose of providing funds to pay for costs accrued pursuant to</w:t>
      </w:r>
      <w:r>
        <w:rPr>
          <w:rFonts w:ascii="Times New Roman" w:hAnsi="Times New Roman" w:cs="Times New Roman"/>
        </w:rPr>
        <w:t xml:space="preserve"> Section 2-5-2.</w:t>
      </w:r>
    </w:p>
    <w:p w14:paraId="787BA902" w14:textId="3B0FBB12" w:rsidR="002A53B0" w:rsidRDefault="002A53B0" w:rsidP="002A53B0">
      <w:pPr>
        <w:pStyle w:val="BodyText"/>
        <w:spacing w:before="35" w:line="276" w:lineRule="auto"/>
        <w:ind w:left="1200"/>
        <w:rPr>
          <w:rFonts w:ascii="Times New Roman" w:hAnsi="Times New Roman" w:cs="Times New Roman"/>
        </w:rPr>
      </w:pPr>
    </w:p>
    <w:p w14:paraId="6588796E" w14:textId="4041C068" w:rsidR="002A53B0" w:rsidRDefault="00D96065" w:rsidP="002A53B0">
      <w:pPr>
        <w:pStyle w:val="BodyText"/>
        <w:spacing w:before="35" w:line="276" w:lineRule="auto"/>
        <w:ind w:left="1200"/>
        <w:rPr>
          <w:rFonts w:ascii="Times New Roman" w:hAnsi="Times New Roman" w:cs="Times New Roman"/>
        </w:rPr>
      </w:pPr>
      <w:r w:rsidRPr="00D96065">
        <w:rPr>
          <w:rFonts w:ascii="Times New Roman" w:hAnsi="Times New Roman" w:cs="Times New Roman"/>
        </w:rPr>
        <w:t>Sec</w:t>
      </w:r>
      <w:r>
        <w:rPr>
          <w:rFonts w:ascii="Times New Roman" w:hAnsi="Times New Roman" w:cs="Times New Roman"/>
        </w:rPr>
        <w:t>tion</w:t>
      </w:r>
      <w:r w:rsidRPr="00D96065">
        <w:rPr>
          <w:rFonts w:ascii="Times New Roman" w:hAnsi="Times New Roman" w:cs="Times New Roman"/>
        </w:rPr>
        <w:t xml:space="preserve"> 2</w:t>
      </w:r>
      <w:r>
        <w:rPr>
          <w:rFonts w:ascii="Times New Roman" w:hAnsi="Times New Roman" w:cs="Times New Roman"/>
        </w:rPr>
        <w:t>-</w:t>
      </w:r>
      <w:r w:rsidR="00D02034">
        <w:rPr>
          <w:rFonts w:ascii="Times New Roman" w:hAnsi="Times New Roman" w:cs="Times New Roman"/>
        </w:rPr>
        <w:t>6</w:t>
      </w:r>
      <w:r>
        <w:rPr>
          <w:rFonts w:ascii="Times New Roman" w:hAnsi="Times New Roman" w:cs="Times New Roman"/>
        </w:rPr>
        <w:t>-4</w:t>
      </w:r>
      <w:r w:rsidRPr="00D96065">
        <w:rPr>
          <w:rFonts w:ascii="Times New Roman" w:hAnsi="Times New Roman" w:cs="Times New Roman"/>
        </w:rPr>
        <w:t xml:space="preserve"> - Contents of ordinance.</w:t>
      </w:r>
    </w:p>
    <w:p w14:paraId="27AEF90C" w14:textId="2143167C" w:rsidR="00D96065" w:rsidRP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A.</w:t>
      </w:r>
      <w:r>
        <w:rPr>
          <w:rFonts w:ascii="Times New Roman" w:hAnsi="Times New Roman" w:cs="Times New Roman"/>
        </w:rPr>
        <w:t xml:space="preserve"> </w:t>
      </w:r>
      <w:r w:rsidRPr="00D96065">
        <w:rPr>
          <w:rFonts w:ascii="Times New Roman" w:hAnsi="Times New Roman" w:cs="Times New Roman"/>
        </w:rPr>
        <w:t xml:space="preserve">Each ordinance creating an urban renewal, tax increment financing, or economic development district shall: </w:t>
      </w:r>
    </w:p>
    <w:p w14:paraId="369AE3B9" w14:textId="03410066" w:rsidR="00D96065" w:rsidRP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1.</w:t>
      </w:r>
      <w:r>
        <w:rPr>
          <w:rFonts w:ascii="Times New Roman" w:hAnsi="Times New Roman" w:cs="Times New Roman"/>
        </w:rPr>
        <w:t xml:space="preserve"> </w:t>
      </w:r>
      <w:r w:rsidRPr="00D96065">
        <w:rPr>
          <w:rFonts w:ascii="Times New Roman" w:hAnsi="Times New Roman" w:cs="Times New Roman"/>
        </w:rPr>
        <w:t xml:space="preserve">Designate each district by number; </w:t>
      </w:r>
    </w:p>
    <w:p w14:paraId="110B6B7D" w14:textId="1C169D2E" w:rsidR="00D96065" w:rsidRP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2.</w:t>
      </w:r>
      <w:r>
        <w:rPr>
          <w:rFonts w:ascii="Times New Roman" w:hAnsi="Times New Roman" w:cs="Times New Roman"/>
        </w:rPr>
        <w:t xml:space="preserve"> </w:t>
      </w:r>
      <w:r w:rsidRPr="00D96065">
        <w:rPr>
          <w:rFonts w:ascii="Times New Roman" w:hAnsi="Times New Roman" w:cs="Times New Roman"/>
        </w:rPr>
        <w:t xml:space="preserve">Set forth a legal description of and map showing the boundaries of the district; </w:t>
      </w:r>
    </w:p>
    <w:p w14:paraId="45624972" w14:textId="2A989B92" w:rsidR="00D96065" w:rsidRP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 xml:space="preserve">3. Include a plan that describes the district or development project and contains provisions for undertaking and implementing the district or project; and </w:t>
      </w:r>
    </w:p>
    <w:p w14:paraId="6907A1B2" w14:textId="2E4B45AB" w:rsid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4.</w:t>
      </w:r>
      <w:r>
        <w:rPr>
          <w:rFonts w:ascii="Times New Roman" w:hAnsi="Times New Roman" w:cs="Times New Roman"/>
        </w:rPr>
        <w:t xml:space="preserve"> </w:t>
      </w:r>
      <w:r w:rsidRPr="00D96065">
        <w:rPr>
          <w:rFonts w:ascii="Times New Roman" w:hAnsi="Times New Roman" w:cs="Times New Roman"/>
        </w:rPr>
        <w:t xml:space="preserve">Establish the base year for the calculation of tax increment within the district. </w:t>
      </w:r>
    </w:p>
    <w:p w14:paraId="18BC76A8" w14:textId="77777777" w:rsidR="00E62FE7" w:rsidRDefault="00E62FE7" w:rsidP="00D96065">
      <w:pPr>
        <w:pStyle w:val="BodyText"/>
        <w:spacing w:before="35" w:line="276" w:lineRule="auto"/>
        <w:ind w:left="1200"/>
        <w:rPr>
          <w:rFonts w:ascii="Times New Roman" w:hAnsi="Times New Roman" w:cs="Times New Roman"/>
        </w:rPr>
      </w:pPr>
    </w:p>
    <w:p w14:paraId="10020AF4" w14:textId="093522A2" w:rsidR="00D96065" w:rsidRP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Sec</w:t>
      </w:r>
      <w:r>
        <w:rPr>
          <w:rFonts w:ascii="Times New Roman" w:hAnsi="Times New Roman" w:cs="Times New Roman"/>
        </w:rPr>
        <w:t>tion</w:t>
      </w:r>
      <w:r w:rsidRPr="00D96065">
        <w:rPr>
          <w:rFonts w:ascii="Times New Roman" w:hAnsi="Times New Roman" w:cs="Times New Roman"/>
        </w:rPr>
        <w:t xml:space="preserve"> 2</w:t>
      </w:r>
      <w:r>
        <w:rPr>
          <w:rFonts w:ascii="Times New Roman" w:hAnsi="Times New Roman" w:cs="Times New Roman"/>
        </w:rPr>
        <w:t>-</w:t>
      </w:r>
      <w:r w:rsidR="00D02034">
        <w:rPr>
          <w:rFonts w:ascii="Times New Roman" w:hAnsi="Times New Roman" w:cs="Times New Roman"/>
        </w:rPr>
        <w:t>6</w:t>
      </w:r>
      <w:r>
        <w:rPr>
          <w:rFonts w:ascii="Times New Roman" w:hAnsi="Times New Roman" w:cs="Times New Roman"/>
        </w:rPr>
        <w:t>-5</w:t>
      </w:r>
      <w:r w:rsidRPr="00D96065">
        <w:rPr>
          <w:rFonts w:ascii="Times New Roman" w:hAnsi="Times New Roman" w:cs="Times New Roman"/>
        </w:rPr>
        <w:t xml:space="preserve"> - Termination of tax increment financing provisions.</w:t>
      </w:r>
    </w:p>
    <w:p w14:paraId="396AE824" w14:textId="65E9B500" w:rsidR="00D96065" w:rsidRP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An urban renewal or economic development district's tax increment financing provisions shall terminate pursuant to Title 7,</w:t>
      </w:r>
      <w:r>
        <w:rPr>
          <w:rFonts w:ascii="Times New Roman" w:hAnsi="Times New Roman" w:cs="Times New Roman"/>
        </w:rPr>
        <w:t xml:space="preserve"> Chapter 15</w:t>
      </w:r>
      <w:r w:rsidRPr="00D96065">
        <w:rPr>
          <w:rFonts w:ascii="Times New Roman" w:hAnsi="Times New Roman" w:cs="Times New Roman"/>
        </w:rPr>
        <w:t xml:space="preserve"> Parts</w:t>
      </w:r>
      <w:r>
        <w:rPr>
          <w:rFonts w:ascii="Times New Roman" w:hAnsi="Times New Roman" w:cs="Times New Roman"/>
        </w:rPr>
        <w:t xml:space="preserve"> 42 </w:t>
      </w:r>
      <w:r w:rsidRPr="00D96065">
        <w:rPr>
          <w:rFonts w:ascii="Times New Roman" w:hAnsi="Times New Roman" w:cs="Times New Roman"/>
        </w:rPr>
        <w:t xml:space="preserve">and 43, MCA. </w:t>
      </w:r>
    </w:p>
    <w:p w14:paraId="3C9B8D43" w14:textId="757DCA1D" w:rsidR="00D96065" w:rsidRDefault="00D96065" w:rsidP="00D96065">
      <w:pPr>
        <w:pStyle w:val="BodyText"/>
        <w:spacing w:before="35" w:line="276" w:lineRule="auto"/>
        <w:ind w:left="1200"/>
        <w:rPr>
          <w:rFonts w:ascii="Times New Roman" w:hAnsi="Times New Roman" w:cs="Times New Roman"/>
        </w:rPr>
      </w:pPr>
    </w:p>
    <w:p w14:paraId="28F630B8" w14:textId="47228FF0" w:rsidR="00D96065" w:rsidRP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Sec</w:t>
      </w:r>
      <w:r>
        <w:rPr>
          <w:rFonts w:ascii="Times New Roman" w:hAnsi="Times New Roman" w:cs="Times New Roman"/>
        </w:rPr>
        <w:t>tion</w:t>
      </w:r>
      <w:r w:rsidRPr="00D96065">
        <w:rPr>
          <w:rFonts w:ascii="Times New Roman" w:hAnsi="Times New Roman" w:cs="Times New Roman"/>
        </w:rPr>
        <w:t xml:space="preserve"> 2</w:t>
      </w:r>
      <w:r>
        <w:rPr>
          <w:rFonts w:ascii="Times New Roman" w:hAnsi="Times New Roman" w:cs="Times New Roman"/>
        </w:rPr>
        <w:t>-</w:t>
      </w:r>
      <w:r w:rsidR="00D02034">
        <w:rPr>
          <w:rFonts w:ascii="Times New Roman" w:hAnsi="Times New Roman" w:cs="Times New Roman"/>
        </w:rPr>
        <w:t>6</w:t>
      </w:r>
      <w:r>
        <w:rPr>
          <w:rFonts w:ascii="Times New Roman" w:hAnsi="Times New Roman" w:cs="Times New Roman"/>
        </w:rPr>
        <w:t>-6</w:t>
      </w:r>
      <w:r w:rsidRPr="00D96065">
        <w:rPr>
          <w:rFonts w:ascii="Times New Roman" w:hAnsi="Times New Roman" w:cs="Times New Roman"/>
        </w:rPr>
        <w:t xml:space="preserve"> - Administration.</w:t>
      </w:r>
    </w:p>
    <w:p w14:paraId="07B7B99F" w14:textId="403F7B90" w:rsidR="00D96065" w:rsidRPr="00D96065" w:rsidRDefault="00D96065" w:rsidP="00D96065">
      <w:pPr>
        <w:pStyle w:val="BodyText"/>
        <w:spacing w:before="35" w:line="276" w:lineRule="auto"/>
        <w:ind w:left="1200"/>
        <w:rPr>
          <w:rFonts w:ascii="Times New Roman" w:hAnsi="Times New Roman" w:cs="Times New Roman"/>
        </w:rPr>
      </w:pPr>
      <w:r w:rsidRPr="00D96065">
        <w:rPr>
          <w:rFonts w:ascii="Times New Roman" w:hAnsi="Times New Roman" w:cs="Times New Roman"/>
        </w:rPr>
        <w:t xml:space="preserve">The urban renewal, tax increment financing, or economic development district programs created pursuant to this division shall be administered by the </w:t>
      </w:r>
      <w:r>
        <w:rPr>
          <w:rFonts w:ascii="Times New Roman" w:hAnsi="Times New Roman" w:cs="Times New Roman"/>
        </w:rPr>
        <w:t>C</w:t>
      </w:r>
      <w:r w:rsidRPr="00D96065">
        <w:rPr>
          <w:rFonts w:ascii="Times New Roman" w:hAnsi="Times New Roman" w:cs="Times New Roman"/>
        </w:rPr>
        <w:t xml:space="preserve">ity </w:t>
      </w:r>
      <w:r>
        <w:rPr>
          <w:rFonts w:ascii="Times New Roman" w:hAnsi="Times New Roman" w:cs="Times New Roman"/>
        </w:rPr>
        <w:t>Council</w:t>
      </w:r>
      <w:r w:rsidRPr="00D96065">
        <w:rPr>
          <w:rFonts w:ascii="Times New Roman" w:hAnsi="Times New Roman" w:cs="Times New Roman"/>
        </w:rPr>
        <w:t xml:space="preserve">. The </w:t>
      </w:r>
      <w:r w:rsidR="00663B6E">
        <w:rPr>
          <w:rFonts w:ascii="Times New Roman" w:hAnsi="Times New Roman" w:cs="Times New Roman"/>
        </w:rPr>
        <w:t>Council</w:t>
      </w:r>
      <w:r w:rsidRPr="00D96065">
        <w:rPr>
          <w:rFonts w:ascii="Times New Roman" w:hAnsi="Times New Roman" w:cs="Times New Roman"/>
        </w:rPr>
        <w:t xml:space="preserve"> shall be advised on matters pertaining to the program by a district board created pursuant to </w:t>
      </w:r>
      <w:r w:rsidR="00663B6E">
        <w:rPr>
          <w:rFonts w:ascii="Times New Roman" w:hAnsi="Times New Roman" w:cs="Times New Roman"/>
        </w:rPr>
        <w:t>title 2</w:t>
      </w:r>
      <w:r w:rsidRPr="00D96065">
        <w:rPr>
          <w:rFonts w:ascii="Times New Roman" w:hAnsi="Times New Roman" w:cs="Times New Roman"/>
        </w:rPr>
        <w:t xml:space="preserve"> </w:t>
      </w:r>
      <w:r w:rsidR="00663B6E">
        <w:rPr>
          <w:rFonts w:ascii="Times New Roman" w:hAnsi="Times New Roman" w:cs="Times New Roman"/>
        </w:rPr>
        <w:t>chapter</w:t>
      </w:r>
      <w:r w:rsidRPr="00D96065">
        <w:rPr>
          <w:rFonts w:ascii="Times New Roman" w:hAnsi="Times New Roman" w:cs="Times New Roman"/>
        </w:rPr>
        <w:t xml:space="preserve"> </w:t>
      </w:r>
      <w:r w:rsidR="00663B6E">
        <w:rPr>
          <w:rFonts w:ascii="Times New Roman" w:hAnsi="Times New Roman" w:cs="Times New Roman"/>
        </w:rPr>
        <w:t>6</w:t>
      </w:r>
      <w:r w:rsidRPr="00D96065">
        <w:rPr>
          <w:rFonts w:ascii="Times New Roman" w:hAnsi="Times New Roman" w:cs="Times New Roman"/>
        </w:rPr>
        <w:t xml:space="preserve"> of this chapter and may delegate specific authority to such board pursuant to ordinance or resolution. </w:t>
      </w:r>
    </w:p>
    <w:p w14:paraId="3D940FCE" w14:textId="77777777" w:rsidR="00DD13C9" w:rsidRDefault="00DD13C9">
      <w:pPr>
        <w:pStyle w:val="BodyText"/>
        <w:spacing w:before="5"/>
        <w:rPr>
          <w:rFonts w:ascii="Times New Roman"/>
          <w:sz w:val="31"/>
        </w:rPr>
      </w:pPr>
    </w:p>
    <w:p w14:paraId="742F1964" w14:textId="543670E4" w:rsidR="00DD13C9" w:rsidRDefault="001C1E3A">
      <w:pPr>
        <w:pStyle w:val="Heading4"/>
        <w:ind w:left="2501" w:right="1422"/>
        <w:jc w:val="center"/>
      </w:pPr>
      <w:r>
        <w:rPr>
          <w:u w:val="thick"/>
        </w:rPr>
        <w:t>Section 1</w:t>
      </w:r>
      <w:r w:rsidR="00D02034">
        <w:rPr>
          <w:u w:val="thick"/>
        </w:rPr>
        <w:t>3</w:t>
      </w:r>
    </w:p>
    <w:p w14:paraId="4DEDFD13" w14:textId="77777777" w:rsidR="00DD13C9" w:rsidRDefault="00DD13C9">
      <w:pPr>
        <w:pStyle w:val="BodyText"/>
        <w:spacing w:before="5"/>
        <w:rPr>
          <w:rFonts w:ascii="Times New Roman"/>
          <w:b/>
          <w:sz w:val="23"/>
        </w:rPr>
      </w:pPr>
    </w:p>
    <w:p w14:paraId="3E12A389" w14:textId="77777777" w:rsidR="00DD13C9" w:rsidRDefault="001C1E3A">
      <w:pPr>
        <w:pStyle w:val="Heading4"/>
        <w:spacing w:before="90"/>
        <w:ind w:left="1199"/>
        <w:jc w:val="left"/>
      </w:pPr>
      <w:r>
        <w:rPr>
          <w:color w:val="28282B"/>
        </w:rPr>
        <w:t>Repealer.</w:t>
      </w:r>
    </w:p>
    <w:p w14:paraId="6C188C3E" w14:textId="6133553C" w:rsidR="00DD13C9" w:rsidRDefault="001C1E3A" w:rsidP="007B1D72">
      <w:pPr>
        <w:pStyle w:val="BodyText"/>
        <w:spacing w:before="36" w:line="276" w:lineRule="auto"/>
        <w:ind w:left="1199" w:right="115"/>
        <w:jc w:val="both"/>
        <w:rPr>
          <w:rFonts w:ascii="Times New Roman"/>
        </w:rPr>
      </w:pPr>
      <w:r>
        <w:rPr>
          <w:rFonts w:ascii="Times New Roman"/>
          <w:color w:val="28282B"/>
        </w:rPr>
        <w:t xml:space="preserve">All provisions of the ordinances of the City of </w:t>
      </w:r>
      <w:r w:rsidR="007B1D72">
        <w:rPr>
          <w:rFonts w:ascii="Times New Roman"/>
          <w:color w:val="28282B"/>
        </w:rPr>
        <w:t>Red Lodge</w:t>
      </w:r>
      <w:r>
        <w:rPr>
          <w:rFonts w:ascii="Times New Roman"/>
          <w:color w:val="28282B"/>
        </w:rPr>
        <w:t xml:space="preserve"> in conflict with the provisions of this ordinance are, and the same are hereby repealed and all other provisions of the ordinances of the</w:t>
      </w:r>
      <w:r>
        <w:rPr>
          <w:rFonts w:ascii="Times New Roman"/>
          <w:color w:val="28282B"/>
          <w:spacing w:val="-4"/>
        </w:rPr>
        <w:t xml:space="preserve"> </w:t>
      </w:r>
      <w:r>
        <w:rPr>
          <w:rFonts w:ascii="Times New Roman"/>
          <w:color w:val="28282B"/>
        </w:rPr>
        <w:t>City</w:t>
      </w:r>
      <w:r>
        <w:rPr>
          <w:rFonts w:ascii="Times New Roman"/>
          <w:color w:val="28282B"/>
          <w:spacing w:val="-8"/>
        </w:rPr>
        <w:t xml:space="preserve"> </w:t>
      </w:r>
      <w:r>
        <w:rPr>
          <w:rFonts w:ascii="Times New Roman"/>
          <w:color w:val="28282B"/>
        </w:rPr>
        <w:t>of</w:t>
      </w:r>
      <w:r>
        <w:rPr>
          <w:rFonts w:ascii="Times New Roman"/>
          <w:color w:val="28282B"/>
          <w:spacing w:val="-2"/>
        </w:rPr>
        <w:t xml:space="preserve"> </w:t>
      </w:r>
      <w:r w:rsidR="007B1D72">
        <w:rPr>
          <w:rFonts w:ascii="Times New Roman"/>
          <w:color w:val="28282B"/>
          <w:spacing w:val="-2"/>
        </w:rPr>
        <w:t>Red Lodge</w:t>
      </w:r>
      <w:r>
        <w:rPr>
          <w:rFonts w:ascii="Times New Roman"/>
          <w:color w:val="28282B"/>
          <w:spacing w:val="-4"/>
        </w:rPr>
        <w:t xml:space="preserve"> </w:t>
      </w:r>
      <w:r>
        <w:rPr>
          <w:rFonts w:ascii="Times New Roman"/>
          <w:color w:val="28282B"/>
        </w:rPr>
        <w:t>not</w:t>
      </w:r>
      <w:r>
        <w:rPr>
          <w:rFonts w:ascii="Times New Roman"/>
          <w:color w:val="28282B"/>
          <w:spacing w:val="-1"/>
        </w:rPr>
        <w:t xml:space="preserve"> </w:t>
      </w:r>
      <w:r>
        <w:rPr>
          <w:rFonts w:ascii="Times New Roman"/>
          <w:color w:val="28282B"/>
        </w:rPr>
        <w:t>in</w:t>
      </w:r>
      <w:r>
        <w:rPr>
          <w:rFonts w:ascii="Times New Roman"/>
          <w:color w:val="28282B"/>
          <w:spacing w:val="-4"/>
        </w:rPr>
        <w:t xml:space="preserve"> </w:t>
      </w:r>
      <w:r>
        <w:rPr>
          <w:rFonts w:ascii="Times New Roman"/>
          <w:color w:val="28282B"/>
        </w:rPr>
        <w:t>conflict</w:t>
      </w:r>
      <w:r>
        <w:rPr>
          <w:rFonts w:ascii="Times New Roman"/>
          <w:color w:val="28282B"/>
          <w:spacing w:val="-3"/>
        </w:rPr>
        <w:t xml:space="preserve"> </w:t>
      </w:r>
      <w:r>
        <w:rPr>
          <w:rFonts w:ascii="Times New Roman"/>
          <w:color w:val="28282B"/>
        </w:rPr>
        <w:t>with</w:t>
      </w:r>
      <w:r>
        <w:rPr>
          <w:rFonts w:ascii="Times New Roman"/>
          <w:color w:val="28282B"/>
          <w:spacing w:val="-4"/>
        </w:rPr>
        <w:t xml:space="preserve"> </w:t>
      </w:r>
      <w:r>
        <w:rPr>
          <w:rFonts w:ascii="Times New Roman"/>
          <w:color w:val="28282B"/>
        </w:rPr>
        <w:t>the</w:t>
      </w:r>
      <w:r>
        <w:rPr>
          <w:rFonts w:ascii="Times New Roman"/>
          <w:color w:val="28282B"/>
          <w:spacing w:val="-2"/>
        </w:rPr>
        <w:t xml:space="preserve"> </w:t>
      </w:r>
      <w:r>
        <w:rPr>
          <w:rFonts w:ascii="Times New Roman"/>
          <w:color w:val="28282B"/>
        </w:rPr>
        <w:t>provisions</w:t>
      </w:r>
      <w:r>
        <w:rPr>
          <w:rFonts w:ascii="Times New Roman"/>
          <w:color w:val="28282B"/>
          <w:spacing w:val="-4"/>
        </w:rPr>
        <w:t xml:space="preserve"> </w:t>
      </w:r>
      <w:r>
        <w:rPr>
          <w:rFonts w:ascii="Times New Roman"/>
          <w:color w:val="28282B"/>
        </w:rPr>
        <w:t>of</w:t>
      </w:r>
      <w:r>
        <w:rPr>
          <w:rFonts w:ascii="Times New Roman"/>
          <w:color w:val="28282B"/>
          <w:spacing w:val="-4"/>
        </w:rPr>
        <w:t xml:space="preserve"> </w:t>
      </w:r>
      <w:r>
        <w:rPr>
          <w:rFonts w:ascii="Times New Roman"/>
          <w:color w:val="28282B"/>
        </w:rPr>
        <w:t>this</w:t>
      </w:r>
      <w:r>
        <w:rPr>
          <w:rFonts w:ascii="Times New Roman"/>
          <w:color w:val="28282B"/>
          <w:spacing w:val="-4"/>
        </w:rPr>
        <w:t xml:space="preserve"> </w:t>
      </w:r>
      <w:r>
        <w:rPr>
          <w:rFonts w:ascii="Times New Roman"/>
          <w:color w:val="28282B"/>
        </w:rPr>
        <w:t>ordinance</w:t>
      </w:r>
      <w:r>
        <w:rPr>
          <w:rFonts w:ascii="Times New Roman"/>
          <w:color w:val="28282B"/>
          <w:spacing w:val="-4"/>
        </w:rPr>
        <w:t xml:space="preserve"> </w:t>
      </w:r>
      <w:r>
        <w:rPr>
          <w:rFonts w:ascii="Times New Roman"/>
          <w:color w:val="28282B"/>
        </w:rPr>
        <w:t>shall</w:t>
      </w:r>
      <w:r>
        <w:rPr>
          <w:rFonts w:ascii="Times New Roman"/>
          <w:color w:val="28282B"/>
          <w:spacing w:val="-3"/>
        </w:rPr>
        <w:t xml:space="preserve"> </w:t>
      </w:r>
      <w:r>
        <w:rPr>
          <w:rFonts w:ascii="Times New Roman"/>
          <w:color w:val="28282B"/>
        </w:rPr>
        <w:t>remain</w:t>
      </w:r>
      <w:r>
        <w:rPr>
          <w:rFonts w:ascii="Times New Roman"/>
          <w:color w:val="28282B"/>
          <w:spacing w:val="-4"/>
        </w:rPr>
        <w:t xml:space="preserve"> </w:t>
      </w:r>
      <w:r>
        <w:rPr>
          <w:rFonts w:ascii="Times New Roman"/>
          <w:color w:val="28282B"/>
        </w:rPr>
        <w:t>in</w:t>
      </w:r>
      <w:r>
        <w:rPr>
          <w:rFonts w:ascii="Times New Roman"/>
          <w:color w:val="28282B"/>
          <w:spacing w:val="-1"/>
        </w:rPr>
        <w:t xml:space="preserve"> </w:t>
      </w:r>
      <w:r>
        <w:rPr>
          <w:rFonts w:ascii="Times New Roman"/>
          <w:color w:val="28282B"/>
        </w:rPr>
        <w:t>full</w:t>
      </w:r>
      <w:r>
        <w:rPr>
          <w:rFonts w:ascii="Times New Roman"/>
          <w:color w:val="28282B"/>
          <w:spacing w:val="-4"/>
        </w:rPr>
        <w:t xml:space="preserve"> </w:t>
      </w:r>
      <w:r>
        <w:rPr>
          <w:rFonts w:ascii="Times New Roman"/>
          <w:color w:val="28282B"/>
        </w:rPr>
        <w:t>force and</w:t>
      </w:r>
      <w:r>
        <w:rPr>
          <w:rFonts w:ascii="Times New Roman"/>
          <w:color w:val="28282B"/>
          <w:spacing w:val="-5"/>
        </w:rPr>
        <w:t xml:space="preserve"> </w:t>
      </w:r>
      <w:r>
        <w:rPr>
          <w:rFonts w:ascii="Times New Roman"/>
          <w:color w:val="28282B"/>
        </w:rPr>
        <w:t>effect.</w:t>
      </w:r>
    </w:p>
    <w:p w14:paraId="0F755560" w14:textId="77777777" w:rsidR="00DD13C9" w:rsidRDefault="00DD13C9">
      <w:pPr>
        <w:pStyle w:val="BodyText"/>
        <w:spacing w:before="2"/>
        <w:rPr>
          <w:rFonts w:ascii="Times New Roman"/>
          <w:i/>
          <w:sz w:val="20"/>
        </w:rPr>
      </w:pPr>
    </w:p>
    <w:p w14:paraId="23590FC8" w14:textId="51CDE532" w:rsidR="00DD13C9" w:rsidRDefault="001C1E3A">
      <w:pPr>
        <w:pStyle w:val="Heading4"/>
        <w:ind w:left="2501" w:right="1422"/>
        <w:jc w:val="center"/>
      </w:pPr>
      <w:r>
        <w:rPr>
          <w:u w:val="thick"/>
        </w:rPr>
        <w:t>Section 1</w:t>
      </w:r>
      <w:r w:rsidR="007B1D72">
        <w:rPr>
          <w:u w:val="thick"/>
        </w:rPr>
        <w:t>4</w:t>
      </w:r>
    </w:p>
    <w:p w14:paraId="2ABF1F35" w14:textId="77777777" w:rsidR="00DD13C9" w:rsidRDefault="00DD13C9">
      <w:pPr>
        <w:pStyle w:val="BodyText"/>
        <w:spacing w:before="3"/>
        <w:rPr>
          <w:rFonts w:ascii="Times New Roman"/>
          <w:b/>
          <w:sz w:val="23"/>
        </w:rPr>
      </w:pPr>
    </w:p>
    <w:p w14:paraId="011D0CE6" w14:textId="77777777" w:rsidR="00DD13C9" w:rsidRDefault="001C1E3A">
      <w:pPr>
        <w:pStyle w:val="Heading4"/>
        <w:spacing w:before="90"/>
        <w:ind w:left="1199"/>
        <w:jc w:val="left"/>
      </w:pPr>
      <w:r>
        <w:rPr>
          <w:color w:val="28282B"/>
        </w:rPr>
        <w:lastRenderedPageBreak/>
        <w:t>Severability.</w:t>
      </w:r>
    </w:p>
    <w:p w14:paraId="6A21C42C" w14:textId="7EE86F19" w:rsidR="00D74597" w:rsidRDefault="001C1E3A" w:rsidP="00E62FE7">
      <w:pPr>
        <w:pStyle w:val="BodyText"/>
        <w:spacing w:before="38" w:line="276" w:lineRule="auto"/>
        <w:ind w:left="1199" w:right="116"/>
        <w:jc w:val="both"/>
        <w:rPr>
          <w:rFonts w:ascii="Times New Roman"/>
          <w:sz w:val="28"/>
        </w:rPr>
      </w:pPr>
      <w:r>
        <w:rPr>
          <w:rFonts w:ascii="Times New Roman"/>
          <w:color w:val="28282B"/>
        </w:rPr>
        <w:t xml:space="preserve">That should any sentence, paragraph, subdivision, clause, phrase or section of this ordinance be adjudged or held to be unconstitutional, illegal, or invalid, the same shall not affect the validity of this ordinance as a whole, or any part or provision thereof, other than the part so decided to be invalid, illegal or unconstitutional, and shall not affect the validity of the </w:t>
      </w:r>
      <w:r w:rsidR="007B1D72">
        <w:rPr>
          <w:rFonts w:ascii="Times New Roman"/>
          <w:color w:val="28282B"/>
        </w:rPr>
        <w:t>Red Lodge</w:t>
      </w:r>
      <w:r>
        <w:rPr>
          <w:rFonts w:ascii="Times New Roman"/>
          <w:color w:val="28282B"/>
        </w:rPr>
        <w:t xml:space="preserve"> Municipal Code as a whole.</w:t>
      </w:r>
    </w:p>
    <w:p w14:paraId="57A0031E" w14:textId="77777777" w:rsidR="00D74597" w:rsidRDefault="00D74597">
      <w:pPr>
        <w:pStyle w:val="BodyText"/>
        <w:rPr>
          <w:rFonts w:ascii="Times New Roman"/>
          <w:sz w:val="28"/>
        </w:rPr>
      </w:pPr>
    </w:p>
    <w:p w14:paraId="17C44A4B" w14:textId="25B2B725" w:rsidR="00DD13C9" w:rsidRDefault="001C1E3A">
      <w:pPr>
        <w:pStyle w:val="Heading4"/>
        <w:ind w:left="2501" w:right="1422"/>
        <w:jc w:val="center"/>
      </w:pPr>
      <w:r>
        <w:rPr>
          <w:u w:val="thick"/>
        </w:rPr>
        <w:t>Section 1</w:t>
      </w:r>
      <w:r w:rsidR="00D02034">
        <w:rPr>
          <w:u w:val="thick"/>
        </w:rPr>
        <w:t>6</w:t>
      </w:r>
    </w:p>
    <w:p w14:paraId="6062CE99" w14:textId="77777777" w:rsidR="00DD13C9" w:rsidRDefault="00DD13C9">
      <w:pPr>
        <w:pStyle w:val="BodyText"/>
        <w:spacing w:before="5"/>
        <w:rPr>
          <w:rFonts w:ascii="Times New Roman"/>
          <w:b/>
          <w:sz w:val="23"/>
        </w:rPr>
      </w:pPr>
    </w:p>
    <w:p w14:paraId="499CBBFE" w14:textId="77777777" w:rsidR="00DD13C9" w:rsidRDefault="001C1E3A">
      <w:pPr>
        <w:pStyle w:val="Heading4"/>
        <w:spacing w:before="90"/>
        <w:ind w:left="1199"/>
        <w:jc w:val="left"/>
      </w:pPr>
      <w:r>
        <w:rPr>
          <w:color w:val="131313"/>
        </w:rPr>
        <w:t>Codification.</w:t>
      </w:r>
    </w:p>
    <w:p w14:paraId="1CE4D525" w14:textId="127F433D" w:rsidR="00DD13C9" w:rsidRDefault="001C1E3A" w:rsidP="007B1D72">
      <w:pPr>
        <w:pStyle w:val="BodyText"/>
        <w:spacing w:before="35"/>
        <w:ind w:left="479" w:firstLine="720"/>
        <w:rPr>
          <w:rFonts w:ascii="Times New Roman"/>
          <w:color w:val="353535"/>
        </w:rPr>
      </w:pPr>
      <w:r>
        <w:rPr>
          <w:rFonts w:ascii="Times New Roman"/>
          <w:color w:val="131313"/>
        </w:rPr>
        <w:t xml:space="preserve">This Ordinance shall be codified as indicated in Section </w:t>
      </w:r>
      <w:r w:rsidR="007B1D72">
        <w:rPr>
          <w:rFonts w:ascii="Times New Roman"/>
          <w:color w:val="131313"/>
        </w:rPr>
        <w:t>2 Chapters 5 and 6</w:t>
      </w:r>
      <w:r>
        <w:rPr>
          <w:rFonts w:ascii="Times New Roman"/>
          <w:color w:val="353535"/>
        </w:rPr>
        <w:t>.</w:t>
      </w:r>
    </w:p>
    <w:p w14:paraId="374336F4" w14:textId="77777777" w:rsidR="007B1D72" w:rsidRDefault="007B1D72" w:rsidP="007B1D72">
      <w:pPr>
        <w:pStyle w:val="BodyText"/>
        <w:spacing w:before="35"/>
        <w:ind w:left="479" w:firstLine="720"/>
        <w:rPr>
          <w:rFonts w:ascii="Times New Roman"/>
        </w:rPr>
      </w:pPr>
    </w:p>
    <w:p w14:paraId="11D1A610" w14:textId="77777777" w:rsidR="00DD13C9" w:rsidRDefault="001C1E3A" w:rsidP="007B1D72">
      <w:pPr>
        <w:pStyle w:val="BodyText"/>
        <w:spacing w:before="40" w:line="276" w:lineRule="auto"/>
        <w:ind w:left="1199" w:right="119"/>
        <w:jc w:val="both"/>
        <w:rPr>
          <w:rFonts w:ascii="Times New Roman" w:hAnsi="Times New Roman"/>
        </w:rPr>
      </w:pPr>
      <w:r>
        <w:rPr>
          <w:rFonts w:ascii="Times New Roman" w:hAnsi="Times New Roman"/>
        </w:rPr>
        <w:t>The remainder of this Ordinance shall not be codified but shall be kept by the City Clerk and</w:t>
      </w:r>
      <w:r>
        <w:rPr>
          <w:rFonts w:ascii="Times New Roman" w:hAnsi="Times New Roman"/>
          <w:spacing w:val="-6"/>
        </w:rPr>
        <w:t xml:space="preserve"> </w:t>
      </w:r>
      <w:r>
        <w:rPr>
          <w:rFonts w:ascii="Times New Roman" w:hAnsi="Times New Roman"/>
        </w:rPr>
        <w:t>entered</w:t>
      </w:r>
      <w:r>
        <w:rPr>
          <w:rFonts w:ascii="Times New Roman" w:hAnsi="Times New Roman"/>
          <w:spacing w:val="-6"/>
        </w:rPr>
        <w:t xml:space="preserve"> </w:t>
      </w:r>
      <w:r>
        <w:rPr>
          <w:rFonts w:ascii="Times New Roman" w:hAnsi="Times New Roman"/>
        </w:rPr>
        <w:t>into</w:t>
      </w:r>
      <w:r>
        <w:rPr>
          <w:rFonts w:ascii="Times New Roman" w:hAnsi="Times New Roman"/>
          <w:spacing w:val="-6"/>
        </w:rPr>
        <w:t xml:space="preserve"> </w:t>
      </w:r>
      <w:r>
        <w:rPr>
          <w:rFonts w:ascii="Times New Roman" w:hAnsi="Times New Roman"/>
        </w:rPr>
        <w:t>a</w:t>
      </w:r>
      <w:r>
        <w:rPr>
          <w:rFonts w:ascii="Times New Roman" w:hAnsi="Times New Roman"/>
          <w:spacing w:val="-7"/>
        </w:rPr>
        <w:t xml:space="preserve"> </w:t>
      </w:r>
      <w:r>
        <w:rPr>
          <w:rFonts w:ascii="Times New Roman" w:hAnsi="Times New Roman"/>
        </w:rPr>
        <w:t>disposition</w:t>
      </w:r>
      <w:r>
        <w:rPr>
          <w:rFonts w:ascii="Times New Roman" w:hAnsi="Times New Roman"/>
          <w:spacing w:val="-6"/>
        </w:rPr>
        <w:t xml:space="preserve"> </w:t>
      </w:r>
      <w:r>
        <w:rPr>
          <w:rFonts w:ascii="Times New Roman" w:hAnsi="Times New Roman"/>
        </w:rPr>
        <w:t>list</w:t>
      </w:r>
      <w:r>
        <w:rPr>
          <w:rFonts w:ascii="Times New Roman" w:hAnsi="Times New Roman"/>
          <w:spacing w:val="-6"/>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numerical</w:t>
      </w:r>
      <w:r>
        <w:rPr>
          <w:rFonts w:ascii="Times New Roman" w:hAnsi="Times New Roman"/>
          <w:spacing w:val="-6"/>
        </w:rPr>
        <w:t xml:space="preserve"> </w:t>
      </w:r>
      <w:r>
        <w:rPr>
          <w:rFonts w:ascii="Times New Roman" w:hAnsi="Times New Roman"/>
        </w:rPr>
        <w:t>order</w:t>
      </w:r>
      <w:r>
        <w:rPr>
          <w:rFonts w:ascii="Times New Roman" w:hAnsi="Times New Roman"/>
          <w:spacing w:val="-7"/>
        </w:rPr>
        <w:t xml:space="preserve"> </w:t>
      </w:r>
      <w:r>
        <w:rPr>
          <w:rFonts w:ascii="Times New Roman" w:hAnsi="Times New Roman"/>
        </w:rPr>
        <w:t>with</w:t>
      </w:r>
      <w:r>
        <w:rPr>
          <w:rFonts w:ascii="Times New Roman" w:hAnsi="Times New Roman"/>
          <w:spacing w:val="-6"/>
        </w:rPr>
        <w:t xml:space="preserve"> </w:t>
      </w:r>
      <w:r>
        <w:rPr>
          <w:rFonts w:ascii="Times New Roman" w:hAnsi="Times New Roman"/>
        </w:rPr>
        <w:t>all</w:t>
      </w:r>
      <w:r>
        <w:rPr>
          <w:rFonts w:ascii="Times New Roman" w:hAnsi="Times New Roman"/>
          <w:spacing w:val="-6"/>
        </w:rPr>
        <w:t xml:space="preserve"> </w:t>
      </w:r>
      <w:r>
        <w:rPr>
          <w:rFonts w:ascii="Times New Roman" w:hAnsi="Times New Roman"/>
        </w:rPr>
        <w:t>other</w:t>
      </w:r>
      <w:r>
        <w:rPr>
          <w:rFonts w:ascii="Times New Roman" w:hAnsi="Times New Roman"/>
          <w:spacing w:val="-7"/>
        </w:rPr>
        <w:t xml:space="preserve"> </w:t>
      </w:r>
      <w:r>
        <w:rPr>
          <w:rFonts w:ascii="Times New Roman" w:hAnsi="Times New Roman"/>
        </w:rPr>
        <w:t>ordinances</w:t>
      </w:r>
      <w:r>
        <w:rPr>
          <w:rFonts w:ascii="Times New Roman" w:hAnsi="Times New Roman"/>
          <w:spacing w:val="-6"/>
        </w:rPr>
        <w:t xml:space="preserve"> </w:t>
      </w:r>
      <w:r>
        <w:rPr>
          <w:rFonts w:ascii="Times New Roman" w:hAnsi="Times New Roman"/>
        </w:rPr>
        <w:t>of</w:t>
      </w:r>
      <w:r>
        <w:rPr>
          <w:rFonts w:ascii="Times New Roman" w:hAnsi="Times New Roman"/>
          <w:spacing w:val="-7"/>
        </w:rPr>
        <w:t xml:space="preserve"> </w:t>
      </w:r>
      <w:r>
        <w:rPr>
          <w:rFonts w:ascii="Times New Roman" w:hAnsi="Times New Roman"/>
        </w:rPr>
        <w:t>the</w:t>
      </w:r>
      <w:r>
        <w:rPr>
          <w:rFonts w:ascii="Times New Roman" w:hAnsi="Times New Roman"/>
          <w:spacing w:val="-7"/>
        </w:rPr>
        <w:t xml:space="preserve"> </w:t>
      </w:r>
      <w:r>
        <w:rPr>
          <w:rFonts w:ascii="Times New Roman" w:hAnsi="Times New Roman"/>
        </w:rPr>
        <w:t>City</w:t>
      </w:r>
      <w:r>
        <w:rPr>
          <w:rFonts w:ascii="Times New Roman" w:hAnsi="Times New Roman"/>
          <w:spacing w:val="-9"/>
        </w:rPr>
        <w:t xml:space="preserve"> </w:t>
      </w:r>
      <w:r>
        <w:rPr>
          <w:rFonts w:ascii="Times New Roman" w:hAnsi="Times New Roman"/>
        </w:rPr>
        <w:t>and</w:t>
      </w:r>
      <w:r>
        <w:rPr>
          <w:rFonts w:ascii="Times New Roman" w:hAnsi="Times New Roman"/>
          <w:spacing w:val="-6"/>
        </w:rPr>
        <w:t xml:space="preserve"> </w:t>
      </w:r>
      <w:r>
        <w:rPr>
          <w:rFonts w:ascii="Times New Roman" w:hAnsi="Times New Roman"/>
        </w:rPr>
        <w:t>shall be organized in a category entitled “Urban</w:t>
      </w:r>
      <w:r>
        <w:rPr>
          <w:rFonts w:ascii="Times New Roman" w:hAnsi="Times New Roman"/>
          <w:spacing w:val="-16"/>
        </w:rPr>
        <w:t xml:space="preserve"> </w:t>
      </w:r>
      <w:r>
        <w:rPr>
          <w:rFonts w:ascii="Times New Roman" w:hAnsi="Times New Roman"/>
        </w:rPr>
        <w:t>Renewal.”</w:t>
      </w:r>
    </w:p>
    <w:p w14:paraId="32DC8170" w14:textId="77777777" w:rsidR="00DD13C9" w:rsidRDefault="00DD13C9">
      <w:pPr>
        <w:pStyle w:val="BodyText"/>
        <w:rPr>
          <w:rFonts w:ascii="Times New Roman"/>
          <w:sz w:val="28"/>
        </w:rPr>
      </w:pPr>
    </w:p>
    <w:p w14:paraId="505E866B" w14:textId="3D00750C" w:rsidR="00DD13C9" w:rsidRDefault="001C1E3A">
      <w:pPr>
        <w:pStyle w:val="Heading4"/>
        <w:ind w:left="2501" w:right="1422"/>
        <w:jc w:val="center"/>
      </w:pPr>
      <w:r>
        <w:rPr>
          <w:u w:val="thick"/>
        </w:rPr>
        <w:t>Section 1</w:t>
      </w:r>
      <w:r w:rsidR="00D02034">
        <w:rPr>
          <w:u w:val="thick"/>
        </w:rPr>
        <w:t>7</w:t>
      </w:r>
    </w:p>
    <w:p w14:paraId="5557A3D1" w14:textId="77777777" w:rsidR="00DD13C9" w:rsidRDefault="00DD13C9">
      <w:pPr>
        <w:pStyle w:val="BodyText"/>
        <w:spacing w:before="5"/>
        <w:rPr>
          <w:rFonts w:ascii="Times New Roman"/>
          <w:b/>
          <w:sz w:val="23"/>
        </w:rPr>
      </w:pPr>
    </w:p>
    <w:p w14:paraId="1E3466D0" w14:textId="77777777" w:rsidR="00DD13C9" w:rsidRDefault="001C1E3A">
      <w:pPr>
        <w:pStyle w:val="Heading4"/>
        <w:spacing w:before="90"/>
        <w:ind w:left="1199"/>
        <w:jc w:val="left"/>
      </w:pPr>
      <w:r>
        <w:rPr>
          <w:color w:val="131313"/>
        </w:rPr>
        <w:t>Effective Date.</w:t>
      </w:r>
    </w:p>
    <w:p w14:paraId="5B5903E4" w14:textId="77777777" w:rsidR="00DD13C9" w:rsidRDefault="001C1E3A" w:rsidP="007B1D72">
      <w:pPr>
        <w:pStyle w:val="BodyText"/>
        <w:spacing w:before="36"/>
        <w:ind w:left="479" w:firstLine="720"/>
        <w:rPr>
          <w:rFonts w:ascii="Times New Roman"/>
        </w:rPr>
      </w:pPr>
      <w:r>
        <w:rPr>
          <w:rFonts w:ascii="Times New Roman"/>
          <w:color w:val="131313"/>
        </w:rPr>
        <w:t>This ordinance shall be in full force and effect thirty (30) days after final adoption</w:t>
      </w:r>
      <w:r>
        <w:rPr>
          <w:rFonts w:ascii="Times New Roman"/>
          <w:color w:val="353535"/>
        </w:rPr>
        <w:t>.</w:t>
      </w:r>
    </w:p>
    <w:p w14:paraId="00F722DD" w14:textId="77777777" w:rsidR="00DD13C9" w:rsidRDefault="00DD13C9">
      <w:pPr>
        <w:pStyle w:val="BodyText"/>
        <w:spacing w:before="1"/>
        <w:rPr>
          <w:rFonts w:ascii="Times New Roman"/>
          <w:sz w:val="31"/>
        </w:rPr>
      </w:pPr>
    </w:p>
    <w:p w14:paraId="24013461" w14:textId="17648246" w:rsidR="00DD13C9" w:rsidRDefault="007B1D72" w:rsidP="007B1D72">
      <w:pPr>
        <w:pStyle w:val="BodyText"/>
        <w:spacing w:line="276" w:lineRule="auto"/>
        <w:ind w:left="1199" w:right="723"/>
        <w:rPr>
          <w:rFonts w:ascii="Times New Roman"/>
        </w:rPr>
      </w:pPr>
      <w:bookmarkStart w:id="5" w:name="_Hlk86930366"/>
      <w:r>
        <w:rPr>
          <w:rFonts w:ascii="Times New Roman"/>
          <w:b/>
          <w:color w:val="131313"/>
        </w:rPr>
        <w:t>PASSED AND A</w:t>
      </w:r>
      <w:r w:rsidR="001C1E3A">
        <w:rPr>
          <w:rFonts w:ascii="Times New Roman"/>
          <w:b/>
          <w:color w:val="131313"/>
        </w:rPr>
        <w:t xml:space="preserve">DOPTED </w:t>
      </w:r>
      <w:r>
        <w:rPr>
          <w:rFonts w:ascii="Times New Roman"/>
          <w:bCs/>
          <w:color w:val="131313"/>
        </w:rPr>
        <w:t>on the first reading by the City Council of the City of Red Lodge</w:t>
      </w:r>
      <w:r w:rsidR="001C1E3A">
        <w:rPr>
          <w:rFonts w:ascii="Times New Roman"/>
          <w:color w:val="131313"/>
        </w:rPr>
        <w:t>, Montana, on</w:t>
      </w:r>
      <w:r w:rsidR="00E62FE7">
        <w:rPr>
          <w:rFonts w:ascii="Times New Roman"/>
          <w:color w:val="131313"/>
        </w:rPr>
        <w:t xml:space="preserve"> the </w:t>
      </w:r>
      <w:r w:rsidR="00A6373D">
        <w:rPr>
          <w:rFonts w:ascii="Times New Roman"/>
          <w:color w:val="131313"/>
        </w:rPr>
        <w:t>22</w:t>
      </w:r>
      <w:r w:rsidR="00A6373D" w:rsidRPr="00A6373D">
        <w:rPr>
          <w:rFonts w:ascii="Times New Roman"/>
          <w:color w:val="131313"/>
          <w:vertAlign w:val="superscript"/>
        </w:rPr>
        <w:t>nd</w:t>
      </w:r>
      <w:r w:rsidR="00A6373D">
        <w:rPr>
          <w:rFonts w:ascii="Times New Roman"/>
          <w:color w:val="131313"/>
        </w:rPr>
        <w:t xml:space="preserve"> </w:t>
      </w:r>
      <w:r w:rsidR="00E62FE7">
        <w:rPr>
          <w:rFonts w:ascii="Times New Roman"/>
          <w:color w:val="131313"/>
        </w:rPr>
        <w:t xml:space="preserve">day of </w:t>
      </w:r>
      <w:r w:rsidR="00A6373D">
        <w:rPr>
          <w:rFonts w:ascii="Times New Roman"/>
          <w:color w:val="131313"/>
        </w:rPr>
        <w:t>February</w:t>
      </w:r>
      <w:r w:rsidR="001C1E3A">
        <w:rPr>
          <w:rFonts w:ascii="Times New Roman"/>
          <w:color w:val="131313"/>
        </w:rPr>
        <w:t>, 202</w:t>
      </w:r>
      <w:r w:rsidR="002B1EBB">
        <w:rPr>
          <w:rFonts w:ascii="Times New Roman"/>
          <w:color w:val="131313"/>
        </w:rPr>
        <w:t>2</w:t>
      </w:r>
      <w:r w:rsidR="001C1E3A">
        <w:rPr>
          <w:rFonts w:ascii="Times New Roman"/>
          <w:color w:val="131313"/>
        </w:rPr>
        <w:t>.</w:t>
      </w:r>
    </w:p>
    <w:bookmarkEnd w:id="5"/>
    <w:p w14:paraId="3D9FEF40" w14:textId="77777777" w:rsidR="00DD13C9" w:rsidRDefault="00DD13C9">
      <w:pPr>
        <w:jc w:val="center"/>
      </w:pPr>
    </w:p>
    <w:p w14:paraId="2F2D5247" w14:textId="04F80132" w:rsidR="007B1D72" w:rsidRDefault="007B1D72" w:rsidP="007B1D72">
      <w:pPr>
        <w:pStyle w:val="BodyText"/>
        <w:spacing w:line="276" w:lineRule="auto"/>
        <w:ind w:left="1199" w:right="723"/>
        <w:rPr>
          <w:rFonts w:ascii="Times New Roman"/>
          <w:color w:val="131313"/>
        </w:rPr>
      </w:pPr>
      <w:r>
        <w:rPr>
          <w:rFonts w:ascii="Times New Roman"/>
          <w:b/>
          <w:color w:val="131313"/>
        </w:rPr>
        <w:t xml:space="preserve">PASSED AND ADOPTED </w:t>
      </w:r>
      <w:r>
        <w:rPr>
          <w:rFonts w:ascii="Times New Roman"/>
          <w:bCs/>
          <w:color w:val="131313"/>
        </w:rPr>
        <w:t xml:space="preserve">on the </w:t>
      </w:r>
      <w:r w:rsidR="00E62FE7">
        <w:rPr>
          <w:rFonts w:ascii="Times New Roman"/>
          <w:bCs/>
          <w:color w:val="131313"/>
        </w:rPr>
        <w:t>second</w:t>
      </w:r>
      <w:r>
        <w:rPr>
          <w:rFonts w:ascii="Times New Roman"/>
          <w:bCs/>
          <w:color w:val="131313"/>
        </w:rPr>
        <w:t xml:space="preserve"> reading by the City Council of the City of Red Lodge</w:t>
      </w:r>
      <w:r>
        <w:rPr>
          <w:rFonts w:ascii="Times New Roman"/>
          <w:color w:val="131313"/>
        </w:rPr>
        <w:t xml:space="preserve">, Montana, on </w:t>
      </w:r>
      <w:r w:rsidR="00E62FE7">
        <w:rPr>
          <w:rFonts w:ascii="Times New Roman"/>
          <w:color w:val="131313"/>
        </w:rPr>
        <w:t>the</w:t>
      </w:r>
      <w:r w:rsidR="00C51ADD">
        <w:rPr>
          <w:rFonts w:ascii="Times New Roman"/>
          <w:color w:val="131313"/>
        </w:rPr>
        <w:t xml:space="preserve"> 8</w:t>
      </w:r>
      <w:r w:rsidR="00C51ADD" w:rsidRPr="00C51ADD">
        <w:rPr>
          <w:rFonts w:ascii="Times New Roman"/>
          <w:color w:val="131313"/>
          <w:vertAlign w:val="superscript"/>
        </w:rPr>
        <w:t>th</w:t>
      </w:r>
      <w:r w:rsidR="00C51ADD">
        <w:rPr>
          <w:rFonts w:ascii="Times New Roman"/>
          <w:color w:val="131313"/>
        </w:rPr>
        <w:t xml:space="preserve"> </w:t>
      </w:r>
      <w:r w:rsidR="00E62FE7">
        <w:rPr>
          <w:rFonts w:ascii="Times New Roman"/>
          <w:color w:val="131313"/>
        </w:rPr>
        <w:t>day of</w:t>
      </w:r>
      <w:r>
        <w:rPr>
          <w:rFonts w:ascii="Times New Roman"/>
          <w:color w:val="131313"/>
        </w:rPr>
        <w:t xml:space="preserve"> </w:t>
      </w:r>
      <w:r w:rsidR="00C51ADD">
        <w:rPr>
          <w:rFonts w:ascii="Times New Roman"/>
          <w:color w:val="131313"/>
        </w:rPr>
        <w:t>March</w:t>
      </w:r>
      <w:r>
        <w:rPr>
          <w:rFonts w:ascii="Times New Roman"/>
          <w:color w:val="131313"/>
        </w:rPr>
        <w:t>, 202</w:t>
      </w:r>
      <w:r w:rsidR="002B1EBB">
        <w:rPr>
          <w:rFonts w:ascii="Times New Roman"/>
          <w:color w:val="131313"/>
        </w:rPr>
        <w:t>2</w:t>
      </w:r>
      <w:r>
        <w:rPr>
          <w:rFonts w:ascii="Times New Roman"/>
          <w:color w:val="131313"/>
        </w:rPr>
        <w:t>.</w:t>
      </w:r>
    </w:p>
    <w:p w14:paraId="261836EC" w14:textId="09FFC8D7" w:rsidR="003863BC" w:rsidRDefault="003863BC" w:rsidP="007B1D72">
      <w:pPr>
        <w:pStyle w:val="BodyText"/>
        <w:spacing w:line="276" w:lineRule="auto"/>
        <w:ind w:left="1199" w:right="723"/>
        <w:rPr>
          <w:rFonts w:ascii="Times New Roman"/>
        </w:rPr>
      </w:pPr>
    </w:p>
    <w:p w14:paraId="1DFE5F7D" w14:textId="77777777" w:rsidR="002B1EBB" w:rsidRDefault="002B1EBB" w:rsidP="002B1EBB">
      <w:pPr>
        <w:pStyle w:val="BodyA"/>
        <w:ind w:firstLine="720"/>
      </w:pPr>
      <w:bookmarkStart w:id="6" w:name="_Hlk534204751"/>
      <w:r>
        <w:t>BY:</w:t>
      </w:r>
      <w:r>
        <w:tab/>
        <w:t>____________________________</w:t>
      </w:r>
      <w:r>
        <w:tab/>
      </w:r>
      <w:r>
        <w:tab/>
        <w:t>BY:</w:t>
      </w:r>
      <w:r>
        <w:tab/>
        <w:t>____________________</w:t>
      </w:r>
      <w:r>
        <w:tab/>
      </w:r>
      <w:r>
        <w:tab/>
      </w:r>
      <w:r>
        <w:tab/>
      </w:r>
      <w:r>
        <w:tab/>
      </w:r>
      <w:r>
        <w:tab/>
      </w:r>
    </w:p>
    <w:p w14:paraId="42A1F568" w14:textId="4BD56B2C" w:rsidR="002B1EBB" w:rsidRDefault="002B1EBB" w:rsidP="002B1EBB">
      <w:pPr>
        <w:pStyle w:val="BodyA"/>
        <w:ind w:left="4320" w:hanging="2880"/>
      </w:pPr>
      <w:r>
        <w:t>Kristen Cogswell, Mayor</w:t>
      </w:r>
      <w:r>
        <w:tab/>
      </w:r>
      <w:r>
        <w:tab/>
      </w:r>
      <w:r>
        <w:tab/>
      </w:r>
      <w:r>
        <w:tab/>
        <w:t>Dennison Butler, City Attorney</w:t>
      </w:r>
    </w:p>
    <w:p w14:paraId="5A507D0F" w14:textId="77777777" w:rsidR="002B1EBB" w:rsidRDefault="002B1EBB" w:rsidP="002B1EBB">
      <w:pPr>
        <w:pStyle w:val="BodyA"/>
      </w:pPr>
    </w:p>
    <w:p w14:paraId="5CDA7FF7" w14:textId="77777777" w:rsidR="002B1EBB" w:rsidRDefault="002B1EBB" w:rsidP="002B1EBB">
      <w:pPr>
        <w:pStyle w:val="BodyA"/>
      </w:pPr>
    </w:p>
    <w:p w14:paraId="456C0690" w14:textId="3D11264F" w:rsidR="002B1EBB" w:rsidRDefault="002B1EBB" w:rsidP="002B1EBB">
      <w:pPr>
        <w:pStyle w:val="BodyA"/>
        <w:ind w:firstLine="720"/>
      </w:pPr>
      <w:r>
        <w:t>ATTESS: __________________________________</w:t>
      </w:r>
    </w:p>
    <w:p w14:paraId="5C44A85D" w14:textId="71463BF6" w:rsidR="002B1EBB" w:rsidRDefault="002B1EBB" w:rsidP="002B1EBB">
      <w:pPr>
        <w:pStyle w:val="BodyA"/>
      </w:pPr>
      <w:r>
        <w:tab/>
      </w:r>
      <w:r>
        <w:tab/>
      </w:r>
      <w:r>
        <w:tab/>
        <w:t>Loni Hanson, City Clerk</w:t>
      </w:r>
    </w:p>
    <w:bookmarkEnd w:id="0"/>
    <w:bookmarkEnd w:id="6"/>
    <w:sectPr w:rsidR="002B1EBB" w:rsidSect="009A0F32">
      <w:footerReference w:type="default" r:id="rId8"/>
      <w:pgSz w:w="12240" w:h="15840"/>
      <w:pgMar w:top="1440" w:right="1282" w:bottom="1238" w:left="245" w:header="187"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44CC" w14:textId="77777777" w:rsidR="00E84F8A" w:rsidRDefault="001C1E3A">
      <w:r>
        <w:separator/>
      </w:r>
    </w:p>
  </w:endnote>
  <w:endnote w:type="continuationSeparator" w:id="0">
    <w:p w14:paraId="31F5AFBF" w14:textId="77777777" w:rsidR="00E84F8A" w:rsidRDefault="001C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7B19" w14:textId="4CCA5EB5" w:rsidR="00DD13C9" w:rsidRDefault="00DD13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9400" w14:textId="77777777" w:rsidR="00E84F8A" w:rsidRDefault="001C1E3A">
      <w:r>
        <w:separator/>
      </w:r>
    </w:p>
  </w:footnote>
  <w:footnote w:type="continuationSeparator" w:id="0">
    <w:p w14:paraId="22E0D6B7" w14:textId="77777777" w:rsidR="00E84F8A" w:rsidRDefault="001C1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947"/>
    <w:multiLevelType w:val="hybridMultilevel"/>
    <w:tmpl w:val="D02A5378"/>
    <w:lvl w:ilvl="0" w:tplc="B7106CA6">
      <w:numFmt w:val="bullet"/>
      <w:lvlText w:val=""/>
      <w:lvlJc w:val="left"/>
      <w:pPr>
        <w:ind w:left="2280" w:hanging="360"/>
      </w:pPr>
      <w:rPr>
        <w:rFonts w:ascii="Symbol" w:eastAsia="Symbol" w:hAnsi="Symbol" w:cs="Symbol" w:hint="default"/>
        <w:w w:val="100"/>
        <w:sz w:val="24"/>
        <w:szCs w:val="24"/>
      </w:rPr>
    </w:lvl>
    <w:lvl w:ilvl="1" w:tplc="A0046606">
      <w:numFmt w:val="bullet"/>
      <w:lvlText w:val="•"/>
      <w:lvlJc w:val="left"/>
      <w:pPr>
        <w:ind w:left="3124" w:hanging="360"/>
      </w:pPr>
      <w:rPr>
        <w:rFonts w:hint="default"/>
      </w:rPr>
    </w:lvl>
    <w:lvl w:ilvl="2" w:tplc="8CE23562">
      <w:numFmt w:val="bullet"/>
      <w:lvlText w:val="•"/>
      <w:lvlJc w:val="left"/>
      <w:pPr>
        <w:ind w:left="3968" w:hanging="360"/>
      </w:pPr>
      <w:rPr>
        <w:rFonts w:hint="default"/>
      </w:rPr>
    </w:lvl>
    <w:lvl w:ilvl="3" w:tplc="44FCD378">
      <w:numFmt w:val="bullet"/>
      <w:lvlText w:val="•"/>
      <w:lvlJc w:val="left"/>
      <w:pPr>
        <w:ind w:left="4812" w:hanging="360"/>
      </w:pPr>
      <w:rPr>
        <w:rFonts w:hint="default"/>
      </w:rPr>
    </w:lvl>
    <w:lvl w:ilvl="4" w:tplc="59826038">
      <w:numFmt w:val="bullet"/>
      <w:lvlText w:val="•"/>
      <w:lvlJc w:val="left"/>
      <w:pPr>
        <w:ind w:left="5656" w:hanging="360"/>
      </w:pPr>
      <w:rPr>
        <w:rFonts w:hint="default"/>
      </w:rPr>
    </w:lvl>
    <w:lvl w:ilvl="5" w:tplc="C7884848">
      <w:numFmt w:val="bullet"/>
      <w:lvlText w:val="•"/>
      <w:lvlJc w:val="left"/>
      <w:pPr>
        <w:ind w:left="6500" w:hanging="360"/>
      </w:pPr>
      <w:rPr>
        <w:rFonts w:hint="default"/>
      </w:rPr>
    </w:lvl>
    <w:lvl w:ilvl="6" w:tplc="3F786538">
      <w:numFmt w:val="bullet"/>
      <w:lvlText w:val="•"/>
      <w:lvlJc w:val="left"/>
      <w:pPr>
        <w:ind w:left="7344" w:hanging="360"/>
      </w:pPr>
      <w:rPr>
        <w:rFonts w:hint="default"/>
      </w:rPr>
    </w:lvl>
    <w:lvl w:ilvl="7" w:tplc="97B808B2">
      <w:numFmt w:val="bullet"/>
      <w:lvlText w:val="•"/>
      <w:lvlJc w:val="left"/>
      <w:pPr>
        <w:ind w:left="8188" w:hanging="360"/>
      </w:pPr>
      <w:rPr>
        <w:rFonts w:hint="default"/>
      </w:rPr>
    </w:lvl>
    <w:lvl w:ilvl="8" w:tplc="E402D248">
      <w:numFmt w:val="bullet"/>
      <w:lvlText w:val="•"/>
      <w:lvlJc w:val="left"/>
      <w:pPr>
        <w:ind w:left="9032" w:hanging="360"/>
      </w:pPr>
      <w:rPr>
        <w:rFonts w:hint="default"/>
      </w:rPr>
    </w:lvl>
  </w:abstractNum>
  <w:abstractNum w:abstractNumId="1" w15:restartNumberingAfterBreak="0">
    <w:nsid w:val="02DD0EDA"/>
    <w:multiLevelType w:val="multilevel"/>
    <w:tmpl w:val="CB066436"/>
    <w:lvl w:ilvl="0">
      <w:start w:val="3"/>
      <w:numFmt w:val="decimal"/>
      <w:lvlText w:val="%1"/>
      <w:lvlJc w:val="left"/>
      <w:pPr>
        <w:ind w:left="2712" w:hanging="433"/>
        <w:jc w:val="left"/>
      </w:pPr>
      <w:rPr>
        <w:rFonts w:hint="default"/>
      </w:rPr>
    </w:lvl>
    <w:lvl w:ilvl="1">
      <w:start w:val="1"/>
      <w:numFmt w:val="decimal"/>
      <w:lvlText w:val="%1.%2."/>
      <w:lvlJc w:val="left"/>
      <w:pPr>
        <w:ind w:left="2712" w:hanging="433"/>
        <w:jc w:val="left"/>
      </w:pPr>
      <w:rPr>
        <w:rFonts w:ascii="Calibri" w:eastAsia="Calibri" w:hAnsi="Calibri" w:cs="Calibri" w:hint="default"/>
        <w:w w:val="100"/>
        <w:sz w:val="24"/>
        <w:szCs w:val="24"/>
      </w:rPr>
    </w:lvl>
    <w:lvl w:ilvl="2">
      <w:start w:val="1"/>
      <w:numFmt w:val="decimal"/>
      <w:lvlText w:val="%1.%2.%3."/>
      <w:lvlJc w:val="left"/>
      <w:pPr>
        <w:ind w:left="3360" w:hanging="720"/>
        <w:jc w:val="left"/>
      </w:pPr>
      <w:rPr>
        <w:rFonts w:ascii="Calibri" w:eastAsia="Calibri" w:hAnsi="Calibri" w:cs="Calibri" w:hint="default"/>
        <w:spacing w:val="-3"/>
        <w:w w:val="100"/>
        <w:sz w:val="24"/>
        <w:szCs w:val="24"/>
      </w:rPr>
    </w:lvl>
    <w:lvl w:ilvl="3">
      <w:start w:val="1"/>
      <w:numFmt w:val="decimal"/>
      <w:lvlText w:val="%1.%2.%3.%4."/>
      <w:lvlJc w:val="left"/>
      <w:pPr>
        <w:ind w:left="4080" w:hanging="1080"/>
        <w:jc w:val="left"/>
      </w:pPr>
      <w:rPr>
        <w:rFonts w:ascii="Calibri" w:eastAsia="Calibri" w:hAnsi="Calibri" w:cs="Calibri" w:hint="default"/>
        <w:spacing w:val="-3"/>
        <w:w w:val="100"/>
        <w:sz w:val="24"/>
        <w:szCs w:val="24"/>
      </w:rPr>
    </w:lvl>
    <w:lvl w:ilvl="4">
      <w:numFmt w:val="bullet"/>
      <w:lvlText w:val="•"/>
      <w:lvlJc w:val="left"/>
      <w:pPr>
        <w:ind w:left="5028" w:hanging="1080"/>
      </w:pPr>
      <w:rPr>
        <w:rFonts w:hint="default"/>
      </w:rPr>
    </w:lvl>
    <w:lvl w:ilvl="5">
      <w:numFmt w:val="bullet"/>
      <w:lvlText w:val="•"/>
      <w:lvlJc w:val="left"/>
      <w:pPr>
        <w:ind w:left="5977" w:hanging="1080"/>
      </w:pPr>
      <w:rPr>
        <w:rFonts w:hint="default"/>
      </w:rPr>
    </w:lvl>
    <w:lvl w:ilvl="6">
      <w:numFmt w:val="bullet"/>
      <w:lvlText w:val="•"/>
      <w:lvlJc w:val="left"/>
      <w:pPr>
        <w:ind w:left="6925" w:hanging="1080"/>
      </w:pPr>
      <w:rPr>
        <w:rFonts w:hint="default"/>
      </w:rPr>
    </w:lvl>
    <w:lvl w:ilvl="7">
      <w:numFmt w:val="bullet"/>
      <w:lvlText w:val="•"/>
      <w:lvlJc w:val="left"/>
      <w:pPr>
        <w:ind w:left="7874" w:hanging="1080"/>
      </w:pPr>
      <w:rPr>
        <w:rFonts w:hint="default"/>
      </w:rPr>
    </w:lvl>
    <w:lvl w:ilvl="8">
      <w:numFmt w:val="bullet"/>
      <w:lvlText w:val="•"/>
      <w:lvlJc w:val="left"/>
      <w:pPr>
        <w:ind w:left="8822" w:hanging="1080"/>
      </w:pPr>
      <w:rPr>
        <w:rFonts w:hint="default"/>
      </w:rPr>
    </w:lvl>
  </w:abstractNum>
  <w:abstractNum w:abstractNumId="2" w15:restartNumberingAfterBreak="0">
    <w:nsid w:val="04D16421"/>
    <w:multiLevelType w:val="hybridMultilevel"/>
    <w:tmpl w:val="39BA0782"/>
    <w:lvl w:ilvl="0" w:tplc="891ECB4E">
      <w:start w:val="1"/>
      <w:numFmt w:val="upperLetter"/>
      <w:lvlText w:val="%1."/>
      <w:lvlJc w:val="left"/>
      <w:pPr>
        <w:ind w:left="1200" w:hanging="255"/>
        <w:jc w:val="left"/>
      </w:pPr>
      <w:rPr>
        <w:rFonts w:ascii="Calibri" w:eastAsia="Calibri" w:hAnsi="Calibri" w:cs="Calibri" w:hint="default"/>
        <w:i/>
        <w:spacing w:val="-15"/>
        <w:w w:val="100"/>
        <w:sz w:val="24"/>
        <w:szCs w:val="24"/>
      </w:rPr>
    </w:lvl>
    <w:lvl w:ilvl="1" w:tplc="F9E2FE90">
      <w:numFmt w:val="bullet"/>
      <w:lvlText w:val="•"/>
      <w:lvlJc w:val="left"/>
      <w:pPr>
        <w:ind w:left="2152" w:hanging="255"/>
      </w:pPr>
      <w:rPr>
        <w:rFonts w:hint="default"/>
      </w:rPr>
    </w:lvl>
    <w:lvl w:ilvl="2" w:tplc="886C1AF6">
      <w:numFmt w:val="bullet"/>
      <w:lvlText w:val="•"/>
      <w:lvlJc w:val="left"/>
      <w:pPr>
        <w:ind w:left="3104" w:hanging="255"/>
      </w:pPr>
      <w:rPr>
        <w:rFonts w:hint="default"/>
      </w:rPr>
    </w:lvl>
    <w:lvl w:ilvl="3" w:tplc="A0882BB2">
      <w:numFmt w:val="bullet"/>
      <w:lvlText w:val="•"/>
      <w:lvlJc w:val="left"/>
      <w:pPr>
        <w:ind w:left="4056" w:hanging="255"/>
      </w:pPr>
      <w:rPr>
        <w:rFonts w:hint="default"/>
      </w:rPr>
    </w:lvl>
    <w:lvl w:ilvl="4" w:tplc="BD527732">
      <w:numFmt w:val="bullet"/>
      <w:lvlText w:val="•"/>
      <w:lvlJc w:val="left"/>
      <w:pPr>
        <w:ind w:left="5008" w:hanging="255"/>
      </w:pPr>
      <w:rPr>
        <w:rFonts w:hint="default"/>
      </w:rPr>
    </w:lvl>
    <w:lvl w:ilvl="5" w:tplc="39388CAC">
      <w:numFmt w:val="bullet"/>
      <w:lvlText w:val="•"/>
      <w:lvlJc w:val="left"/>
      <w:pPr>
        <w:ind w:left="5960" w:hanging="255"/>
      </w:pPr>
      <w:rPr>
        <w:rFonts w:hint="default"/>
      </w:rPr>
    </w:lvl>
    <w:lvl w:ilvl="6" w:tplc="2C1ECC7E">
      <w:numFmt w:val="bullet"/>
      <w:lvlText w:val="•"/>
      <w:lvlJc w:val="left"/>
      <w:pPr>
        <w:ind w:left="6912" w:hanging="255"/>
      </w:pPr>
      <w:rPr>
        <w:rFonts w:hint="default"/>
      </w:rPr>
    </w:lvl>
    <w:lvl w:ilvl="7" w:tplc="A90CC378">
      <w:numFmt w:val="bullet"/>
      <w:lvlText w:val="•"/>
      <w:lvlJc w:val="left"/>
      <w:pPr>
        <w:ind w:left="7864" w:hanging="255"/>
      </w:pPr>
      <w:rPr>
        <w:rFonts w:hint="default"/>
      </w:rPr>
    </w:lvl>
    <w:lvl w:ilvl="8" w:tplc="8A5C8CDA">
      <w:numFmt w:val="bullet"/>
      <w:lvlText w:val="•"/>
      <w:lvlJc w:val="left"/>
      <w:pPr>
        <w:ind w:left="8816" w:hanging="255"/>
      </w:pPr>
      <w:rPr>
        <w:rFonts w:hint="default"/>
      </w:rPr>
    </w:lvl>
  </w:abstractNum>
  <w:abstractNum w:abstractNumId="3" w15:restartNumberingAfterBreak="0">
    <w:nsid w:val="052A391D"/>
    <w:multiLevelType w:val="hybridMultilevel"/>
    <w:tmpl w:val="7B76BA74"/>
    <w:lvl w:ilvl="0" w:tplc="68562B3A">
      <w:start w:val="1"/>
      <w:numFmt w:val="decimal"/>
      <w:lvlText w:val="%1)"/>
      <w:lvlJc w:val="left"/>
      <w:pPr>
        <w:ind w:left="2280" w:hanging="361"/>
        <w:jc w:val="left"/>
      </w:pPr>
      <w:rPr>
        <w:rFonts w:ascii="Calibri" w:eastAsia="Calibri" w:hAnsi="Calibri" w:cs="Calibri" w:hint="default"/>
        <w:spacing w:val="-3"/>
        <w:w w:val="100"/>
        <w:sz w:val="24"/>
        <w:szCs w:val="24"/>
      </w:rPr>
    </w:lvl>
    <w:lvl w:ilvl="1" w:tplc="A22CF46E">
      <w:numFmt w:val="bullet"/>
      <w:lvlText w:val="•"/>
      <w:lvlJc w:val="left"/>
      <w:pPr>
        <w:ind w:left="3124" w:hanging="361"/>
      </w:pPr>
      <w:rPr>
        <w:rFonts w:hint="default"/>
      </w:rPr>
    </w:lvl>
    <w:lvl w:ilvl="2" w:tplc="BA08694E">
      <w:numFmt w:val="bullet"/>
      <w:lvlText w:val="•"/>
      <w:lvlJc w:val="left"/>
      <w:pPr>
        <w:ind w:left="3968" w:hanging="361"/>
      </w:pPr>
      <w:rPr>
        <w:rFonts w:hint="default"/>
      </w:rPr>
    </w:lvl>
    <w:lvl w:ilvl="3" w:tplc="2BC0B0A4">
      <w:numFmt w:val="bullet"/>
      <w:lvlText w:val="•"/>
      <w:lvlJc w:val="left"/>
      <w:pPr>
        <w:ind w:left="4812" w:hanging="361"/>
      </w:pPr>
      <w:rPr>
        <w:rFonts w:hint="default"/>
      </w:rPr>
    </w:lvl>
    <w:lvl w:ilvl="4" w:tplc="08C60612">
      <w:numFmt w:val="bullet"/>
      <w:lvlText w:val="•"/>
      <w:lvlJc w:val="left"/>
      <w:pPr>
        <w:ind w:left="5656" w:hanging="361"/>
      </w:pPr>
      <w:rPr>
        <w:rFonts w:hint="default"/>
      </w:rPr>
    </w:lvl>
    <w:lvl w:ilvl="5" w:tplc="49523A7E">
      <w:numFmt w:val="bullet"/>
      <w:lvlText w:val="•"/>
      <w:lvlJc w:val="left"/>
      <w:pPr>
        <w:ind w:left="6500" w:hanging="361"/>
      </w:pPr>
      <w:rPr>
        <w:rFonts w:hint="default"/>
      </w:rPr>
    </w:lvl>
    <w:lvl w:ilvl="6" w:tplc="769E1B72">
      <w:numFmt w:val="bullet"/>
      <w:lvlText w:val="•"/>
      <w:lvlJc w:val="left"/>
      <w:pPr>
        <w:ind w:left="7344" w:hanging="361"/>
      </w:pPr>
      <w:rPr>
        <w:rFonts w:hint="default"/>
      </w:rPr>
    </w:lvl>
    <w:lvl w:ilvl="7" w:tplc="4B6AB7C8">
      <w:numFmt w:val="bullet"/>
      <w:lvlText w:val="•"/>
      <w:lvlJc w:val="left"/>
      <w:pPr>
        <w:ind w:left="8188" w:hanging="361"/>
      </w:pPr>
      <w:rPr>
        <w:rFonts w:hint="default"/>
      </w:rPr>
    </w:lvl>
    <w:lvl w:ilvl="8" w:tplc="2BC45F54">
      <w:numFmt w:val="bullet"/>
      <w:lvlText w:val="•"/>
      <w:lvlJc w:val="left"/>
      <w:pPr>
        <w:ind w:left="9032" w:hanging="361"/>
      </w:pPr>
      <w:rPr>
        <w:rFonts w:hint="default"/>
      </w:rPr>
    </w:lvl>
  </w:abstractNum>
  <w:abstractNum w:abstractNumId="4" w15:restartNumberingAfterBreak="0">
    <w:nsid w:val="0694154D"/>
    <w:multiLevelType w:val="multilevel"/>
    <w:tmpl w:val="C706B382"/>
    <w:lvl w:ilvl="0">
      <w:start w:val="2"/>
      <w:numFmt w:val="decimal"/>
      <w:lvlText w:val="%1"/>
      <w:lvlJc w:val="left"/>
      <w:pPr>
        <w:ind w:left="2280" w:hanging="362"/>
        <w:jc w:val="left"/>
      </w:pPr>
      <w:rPr>
        <w:rFonts w:hint="default"/>
      </w:rPr>
    </w:lvl>
    <w:lvl w:ilvl="1">
      <w:start w:val="1"/>
      <w:numFmt w:val="decimal"/>
      <w:lvlText w:val="%1.%2"/>
      <w:lvlJc w:val="left"/>
      <w:pPr>
        <w:ind w:left="2280" w:hanging="362"/>
        <w:jc w:val="left"/>
      </w:pPr>
      <w:rPr>
        <w:rFonts w:ascii="Calibri" w:eastAsia="Calibri" w:hAnsi="Calibri" w:cs="Calibri" w:hint="default"/>
        <w:w w:val="100"/>
        <w:sz w:val="24"/>
        <w:szCs w:val="24"/>
      </w:rPr>
    </w:lvl>
    <w:lvl w:ilvl="2">
      <w:numFmt w:val="bullet"/>
      <w:lvlText w:val="•"/>
      <w:lvlJc w:val="left"/>
      <w:pPr>
        <w:ind w:left="3960" w:hanging="362"/>
      </w:pPr>
      <w:rPr>
        <w:rFonts w:hint="default"/>
      </w:rPr>
    </w:lvl>
    <w:lvl w:ilvl="3">
      <w:numFmt w:val="bullet"/>
      <w:lvlText w:val="•"/>
      <w:lvlJc w:val="left"/>
      <w:pPr>
        <w:ind w:left="4800" w:hanging="362"/>
      </w:pPr>
      <w:rPr>
        <w:rFonts w:hint="default"/>
      </w:rPr>
    </w:lvl>
    <w:lvl w:ilvl="4">
      <w:numFmt w:val="bullet"/>
      <w:lvlText w:val="•"/>
      <w:lvlJc w:val="left"/>
      <w:pPr>
        <w:ind w:left="5640" w:hanging="362"/>
      </w:pPr>
      <w:rPr>
        <w:rFonts w:hint="default"/>
      </w:rPr>
    </w:lvl>
    <w:lvl w:ilvl="5">
      <w:numFmt w:val="bullet"/>
      <w:lvlText w:val="•"/>
      <w:lvlJc w:val="left"/>
      <w:pPr>
        <w:ind w:left="6480" w:hanging="362"/>
      </w:pPr>
      <w:rPr>
        <w:rFonts w:hint="default"/>
      </w:rPr>
    </w:lvl>
    <w:lvl w:ilvl="6">
      <w:numFmt w:val="bullet"/>
      <w:lvlText w:val="•"/>
      <w:lvlJc w:val="left"/>
      <w:pPr>
        <w:ind w:left="7320" w:hanging="362"/>
      </w:pPr>
      <w:rPr>
        <w:rFonts w:hint="default"/>
      </w:rPr>
    </w:lvl>
    <w:lvl w:ilvl="7">
      <w:numFmt w:val="bullet"/>
      <w:lvlText w:val="•"/>
      <w:lvlJc w:val="left"/>
      <w:pPr>
        <w:ind w:left="8160" w:hanging="362"/>
      </w:pPr>
      <w:rPr>
        <w:rFonts w:hint="default"/>
      </w:rPr>
    </w:lvl>
    <w:lvl w:ilvl="8">
      <w:numFmt w:val="bullet"/>
      <w:lvlText w:val="•"/>
      <w:lvlJc w:val="left"/>
      <w:pPr>
        <w:ind w:left="9000" w:hanging="362"/>
      </w:pPr>
      <w:rPr>
        <w:rFonts w:hint="default"/>
      </w:rPr>
    </w:lvl>
  </w:abstractNum>
  <w:abstractNum w:abstractNumId="5" w15:restartNumberingAfterBreak="0">
    <w:nsid w:val="0C054D97"/>
    <w:multiLevelType w:val="hybridMultilevel"/>
    <w:tmpl w:val="C074A8B6"/>
    <w:lvl w:ilvl="0" w:tplc="020005B4">
      <w:start w:val="1"/>
      <w:numFmt w:val="upperLetter"/>
      <w:lvlText w:val="%1."/>
      <w:lvlJc w:val="left"/>
      <w:pPr>
        <w:ind w:left="1509" w:hanging="310"/>
        <w:jc w:val="left"/>
      </w:pPr>
      <w:rPr>
        <w:rFonts w:ascii="Calibri" w:eastAsia="Calibri" w:hAnsi="Calibri" w:cs="Calibri" w:hint="default"/>
        <w:i/>
        <w:spacing w:val="-3"/>
        <w:w w:val="100"/>
        <w:sz w:val="24"/>
        <w:szCs w:val="24"/>
      </w:rPr>
    </w:lvl>
    <w:lvl w:ilvl="1" w:tplc="251CF8E0">
      <w:numFmt w:val="bullet"/>
      <w:lvlText w:val=""/>
      <w:lvlJc w:val="left"/>
      <w:pPr>
        <w:ind w:left="2280" w:hanging="360"/>
      </w:pPr>
      <w:rPr>
        <w:rFonts w:ascii="Symbol" w:eastAsia="Symbol" w:hAnsi="Symbol" w:cs="Symbol" w:hint="default"/>
        <w:w w:val="100"/>
        <w:sz w:val="24"/>
        <w:szCs w:val="24"/>
      </w:rPr>
    </w:lvl>
    <w:lvl w:ilvl="2" w:tplc="6C00AD6A">
      <w:numFmt w:val="bullet"/>
      <w:lvlText w:val="•"/>
      <w:lvlJc w:val="left"/>
      <w:pPr>
        <w:ind w:left="3217" w:hanging="360"/>
      </w:pPr>
      <w:rPr>
        <w:rFonts w:hint="default"/>
      </w:rPr>
    </w:lvl>
    <w:lvl w:ilvl="3" w:tplc="6D6890BA">
      <w:numFmt w:val="bullet"/>
      <w:lvlText w:val="•"/>
      <w:lvlJc w:val="left"/>
      <w:pPr>
        <w:ind w:left="4155" w:hanging="360"/>
      </w:pPr>
      <w:rPr>
        <w:rFonts w:hint="default"/>
      </w:rPr>
    </w:lvl>
    <w:lvl w:ilvl="4" w:tplc="95FA4042">
      <w:numFmt w:val="bullet"/>
      <w:lvlText w:val="•"/>
      <w:lvlJc w:val="left"/>
      <w:pPr>
        <w:ind w:left="5093" w:hanging="360"/>
      </w:pPr>
      <w:rPr>
        <w:rFonts w:hint="default"/>
      </w:rPr>
    </w:lvl>
    <w:lvl w:ilvl="5" w:tplc="AD726194">
      <w:numFmt w:val="bullet"/>
      <w:lvlText w:val="•"/>
      <w:lvlJc w:val="left"/>
      <w:pPr>
        <w:ind w:left="6031" w:hanging="360"/>
      </w:pPr>
      <w:rPr>
        <w:rFonts w:hint="default"/>
      </w:rPr>
    </w:lvl>
    <w:lvl w:ilvl="6" w:tplc="DBCA89AC">
      <w:numFmt w:val="bullet"/>
      <w:lvlText w:val="•"/>
      <w:lvlJc w:val="left"/>
      <w:pPr>
        <w:ind w:left="6968" w:hanging="360"/>
      </w:pPr>
      <w:rPr>
        <w:rFonts w:hint="default"/>
      </w:rPr>
    </w:lvl>
    <w:lvl w:ilvl="7" w:tplc="F4FAD76C">
      <w:numFmt w:val="bullet"/>
      <w:lvlText w:val="•"/>
      <w:lvlJc w:val="left"/>
      <w:pPr>
        <w:ind w:left="7906" w:hanging="360"/>
      </w:pPr>
      <w:rPr>
        <w:rFonts w:hint="default"/>
      </w:rPr>
    </w:lvl>
    <w:lvl w:ilvl="8" w:tplc="CC465936">
      <w:numFmt w:val="bullet"/>
      <w:lvlText w:val="•"/>
      <w:lvlJc w:val="left"/>
      <w:pPr>
        <w:ind w:left="8844" w:hanging="360"/>
      </w:pPr>
      <w:rPr>
        <w:rFonts w:hint="default"/>
      </w:rPr>
    </w:lvl>
  </w:abstractNum>
  <w:abstractNum w:abstractNumId="6" w15:restartNumberingAfterBreak="0">
    <w:nsid w:val="0DCC706F"/>
    <w:multiLevelType w:val="hybridMultilevel"/>
    <w:tmpl w:val="4EC095CA"/>
    <w:lvl w:ilvl="0" w:tplc="066E2ACE">
      <w:numFmt w:val="bullet"/>
      <w:lvlText w:val="•"/>
      <w:lvlJc w:val="left"/>
      <w:pPr>
        <w:ind w:left="2280" w:hanging="360"/>
      </w:pPr>
      <w:rPr>
        <w:rFonts w:ascii="Palatino Linotype" w:eastAsia="Palatino Linotype" w:hAnsi="Palatino Linotype" w:cs="Palatino Linotype" w:hint="default"/>
        <w:spacing w:val="-26"/>
        <w:w w:val="100"/>
        <w:sz w:val="24"/>
        <w:szCs w:val="24"/>
      </w:rPr>
    </w:lvl>
    <w:lvl w:ilvl="1" w:tplc="708E88EC">
      <w:numFmt w:val="bullet"/>
      <w:lvlText w:val="•"/>
      <w:lvlJc w:val="left"/>
      <w:pPr>
        <w:ind w:left="3124" w:hanging="360"/>
      </w:pPr>
      <w:rPr>
        <w:rFonts w:hint="default"/>
      </w:rPr>
    </w:lvl>
    <w:lvl w:ilvl="2" w:tplc="6DE2F9D6">
      <w:numFmt w:val="bullet"/>
      <w:lvlText w:val="•"/>
      <w:lvlJc w:val="left"/>
      <w:pPr>
        <w:ind w:left="3968" w:hanging="360"/>
      </w:pPr>
      <w:rPr>
        <w:rFonts w:hint="default"/>
      </w:rPr>
    </w:lvl>
    <w:lvl w:ilvl="3" w:tplc="0E1C9AC8">
      <w:numFmt w:val="bullet"/>
      <w:lvlText w:val="•"/>
      <w:lvlJc w:val="left"/>
      <w:pPr>
        <w:ind w:left="4812" w:hanging="360"/>
      </w:pPr>
      <w:rPr>
        <w:rFonts w:hint="default"/>
      </w:rPr>
    </w:lvl>
    <w:lvl w:ilvl="4" w:tplc="7A661938">
      <w:numFmt w:val="bullet"/>
      <w:lvlText w:val="•"/>
      <w:lvlJc w:val="left"/>
      <w:pPr>
        <w:ind w:left="5656" w:hanging="360"/>
      </w:pPr>
      <w:rPr>
        <w:rFonts w:hint="default"/>
      </w:rPr>
    </w:lvl>
    <w:lvl w:ilvl="5" w:tplc="FFB8DD30">
      <w:numFmt w:val="bullet"/>
      <w:lvlText w:val="•"/>
      <w:lvlJc w:val="left"/>
      <w:pPr>
        <w:ind w:left="6500" w:hanging="360"/>
      </w:pPr>
      <w:rPr>
        <w:rFonts w:hint="default"/>
      </w:rPr>
    </w:lvl>
    <w:lvl w:ilvl="6" w:tplc="17384240">
      <w:numFmt w:val="bullet"/>
      <w:lvlText w:val="•"/>
      <w:lvlJc w:val="left"/>
      <w:pPr>
        <w:ind w:left="7344" w:hanging="360"/>
      </w:pPr>
      <w:rPr>
        <w:rFonts w:hint="default"/>
      </w:rPr>
    </w:lvl>
    <w:lvl w:ilvl="7" w:tplc="F7981990">
      <w:numFmt w:val="bullet"/>
      <w:lvlText w:val="•"/>
      <w:lvlJc w:val="left"/>
      <w:pPr>
        <w:ind w:left="8188" w:hanging="360"/>
      </w:pPr>
      <w:rPr>
        <w:rFonts w:hint="default"/>
      </w:rPr>
    </w:lvl>
    <w:lvl w:ilvl="8" w:tplc="2E5E586C">
      <w:numFmt w:val="bullet"/>
      <w:lvlText w:val="•"/>
      <w:lvlJc w:val="left"/>
      <w:pPr>
        <w:ind w:left="9032" w:hanging="360"/>
      </w:pPr>
      <w:rPr>
        <w:rFonts w:hint="default"/>
      </w:rPr>
    </w:lvl>
  </w:abstractNum>
  <w:abstractNum w:abstractNumId="7" w15:restartNumberingAfterBreak="0">
    <w:nsid w:val="10856A19"/>
    <w:multiLevelType w:val="multilevel"/>
    <w:tmpl w:val="04826EF4"/>
    <w:lvl w:ilvl="0">
      <w:start w:val="7"/>
      <w:numFmt w:val="decimal"/>
      <w:lvlText w:val="%1"/>
      <w:lvlJc w:val="left"/>
      <w:pPr>
        <w:ind w:left="2712" w:hanging="433"/>
        <w:jc w:val="left"/>
      </w:pPr>
      <w:rPr>
        <w:rFonts w:hint="default"/>
      </w:rPr>
    </w:lvl>
    <w:lvl w:ilvl="1">
      <w:start w:val="1"/>
      <w:numFmt w:val="decimal"/>
      <w:lvlText w:val="%1.%2."/>
      <w:lvlJc w:val="left"/>
      <w:pPr>
        <w:ind w:left="2712" w:hanging="433"/>
        <w:jc w:val="left"/>
      </w:pPr>
      <w:rPr>
        <w:rFonts w:ascii="Calibri" w:eastAsia="Calibri" w:hAnsi="Calibri" w:cs="Calibri" w:hint="default"/>
        <w:w w:val="100"/>
        <w:sz w:val="24"/>
        <w:szCs w:val="24"/>
      </w:rPr>
    </w:lvl>
    <w:lvl w:ilvl="2">
      <w:start w:val="1"/>
      <w:numFmt w:val="decimal"/>
      <w:lvlText w:val="%1.%2.%3."/>
      <w:lvlJc w:val="left"/>
      <w:pPr>
        <w:ind w:left="3360" w:hanging="720"/>
        <w:jc w:val="left"/>
      </w:pPr>
      <w:rPr>
        <w:rFonts w:ascii="Calibri" w:eastAsia="Calibri" w:hAnsi="Calibri" w:cs="Calibri" w:hint="default"/>
        <w:spacing w:val="-4"/>
        <w:w w:val="100"/>
        <w:sz w:val="24"/>
        <w:szCs w:val="24"/>
      </w:rPr>
    </w:lvl>
    <w:lvl w:ilvl="3">
      <w:start w:val="1"/>
      <w:numFmt w:val="decimal"/>
      <w:lvlText w:val="%1.%2.%3.%4."/>
      <w:lvlJc w:val="left"/>
      <w:pPr>
        <w:ind w:left="4080" w:hanging="1080"/>
        <w:jc w:val="left"/>
      </w:pPr>
      <w:rPr>
        <w:rFonts w:ascii="Calibri" w:eastAsia="Calibri" w:hAnsi="Calibri" w:cs="Calibri" w:hint="default"/>
        <w:spacing w:val="-3"/>
        <w:w w:val="100"/>
        <w:sz w:val="24"/>
        <w:szCs w:val="24"/>
      </w:rPr>
    </w:lvl>
    <w:lvl w:ilvl="4">
      <w:numFmt w:val="bullet"/>
      <w:lvlText w:val="•"/>
      <w:lvlJc w:val="left"/>
      <w:pPr>
        <w:ind w:left="5740" w:hanging="1080"/>
      </w:pPr>
      <w:rPr>
        <w:rFonts w:hint="default"/>
      </w:rPr>
    </w:lvl>
    <w:lvl w:ilvl="5">
      <w:numFmt w:val="bullet"/>
      <w:lvlText w:val="•"/>
      <w:lvlJc w:val="left"/>
      <w:pPr>
        <w:ind w:left="6570" w:hanging="1080"/>
      </w:pPr>
      <w:rPr>
        <w:rFonts w:hint="default"/>
      </w:rPr>
    </w:lvl>
    <w:lvl w:ilvl="6">
      <w:numFmt w:val="bullet"/>
      <w:lvlText w:val="•"/>
      <w:lvlJc w:val="left"/>
      <w:pPr>
        <w:ind w:left="7400" w:hanging="1080"/>
      </w:pPr>
      <w:rPr>
        <w:rFonts w:hint="default"/>
      </w:rPr>
    </w:lvl>
    <w:lvl w:ilvl="7">
      <w:numFmt w:val="bullet"/>
      <w:lvlText w:val="•"/>
      <w:lvlJc w:val="left"/>
      <w:pPr>
        <w:ind w:left="8230" w:hanging="1080"/>
      </w:pPr>
      <w:rPr>
        <w:rFonts w:hint="default"/>
      </w:rPr>
    </w:lvl>
    <w:lvl w:ilvl="8">
      <w:numFmt w:val="bullet"/>
      <w:lvlText w:val="•"/>
      <w:lvlJc w:val="left"/>
      <w:pPr>
        <w:ind w:left="9060" w:hanging="1080"/>
      </w:pPr>
      <w:rPr>
        <w:rFonts w:hint="default"/>
      </w:rPr>
    </w:lvl>
  </w:abstractNum>
  <w:abstractNum w:abstractNumId="8" w15:restartNumberingAfterBreak="0">
    <w:nsid w:val="1564410D"/>
    <w:multiLevelType w:val="hybridMultilevel"/>
    <w:tmpl w:val="9738EC6A"/>
    <w:lvl w:ilvl="0" w:tplc="4560CFE6">
      <w:start w:val="1"/>
      <w:numFmt w:val="decimal"/>
      <w:lvlText w:val="%1."/>
      <w:lvlJc w:val="left"/>
      <w:pPr>
        <w:ind w:left="2280" w:hanging="360"/>
        <w:jc w:val="left"/>
      </w:pPr>
      <w:rPr>
        <w:rFonts w:ascii="Calibri" w:eastAsia="Calibri" w:hAnsi="Calibri" w:cs="Calibri" w:hint="default"/>
        <w:spacing w:val="-27"/>
        <w:w w:val="100"/>
        <w:sz w:val="24"/>
        <w:szCs w:val="24"/>
      </w:rPr>
    </w:lvl>
    <w:lvl w:ilvl="1" w:tplc="666A7CBA">
      <w:numFmt w:val="bullet"/>
      <w:lvlText w:val="✓"/>
      <w:lvlJc w:val="left"/>
      <w:pPr>
        <w:ind w:left="3000" w:hanging="360"/>
      </w:pPr>
      <w:rPr>
        <w:rFonts w:ascii="MS UI Gothic" w:eastAsia="MS UI Gothic" w:hAnsi="MS UI Gothic" w:cs="MS UI Gothic" w:hint="default"/>
        <w:w w:val="78"/>
        <w:sz w:val="24"/>
        <w:szCs w:val="24"/>
      </w:rPr>
    </w:lvl>
    <w:lvl w:ilvl="2" w:tplc="710C7D3A">
      <w:numFmt w:val="bullet"/>
      <w:lvlText w:val="•"/>
      <w:lvlJc w:val="left"/>
      <w:pPr>
        <w:ind w:left="3853" w:hanging="360"/>
      </w:pPr>
      <w:rPr>
        <w:rFonts w:hint="default"/>
      </w:rPr>
    </w:lvl>
    <w:lvl w:ilvl="3" w:tplc="95B0F58A">
      <w:numFmt w:val="bullet"/>
      <w:lvlText w:val="•"/>
      <w:lvlJc w:val="left"/>
      <w:pPr>
        <w:ind w:left="4706" w:hanging="360"/>
      </w:pPr>
      <w:rPr>
        <w:rFonts w:hint="default"/>
      </w:rPr>
    </w:lvl>
    <w:lvl w:ilvl="4" w:tplc="78F264AC">
      <w:numFmt w:val="bullet"/>
      <w:lvlText w:val="•"/>
      <w:lvlJc w:val="left"/>
      <w:pPr>
        <w:ind w:left="5560" w:hanging="360"/>
      </w:pPr>
      <w:rPr>
        <w:rFonts w:hint="default"/>
      </w:rPr>
    </w:lvl>
    <w:lvl w:ilvl="5" w:tplc="88F806A4">
      <w:numFmt w:val="bullet"/>
      <w:lvlText w:val="•"/>
      <w:lvlJc w:val="left"/>
      <w:pPr>
        <w:ind w:left="6413" w:hanging="360"/>
      </w:pPr>
      <w:rPr>
        <w:rFonts w:hint="default"/>
      </w:rPr>
    </w:lvl>
    <w:lvl w:ilvl="6" w:tplc="36F6DC54">
      <w:numFmt w:val="bullet"/>
      <w:lvlText w:val="•"/>
      <w:lvlJc w:val="left"/>
      <w:pPr>
        <w:ind w:left="7266" w:hanging="360"/>
      </w:pPr>
      <w:rPr>
        <w:rFonts w:hint="default"/>
      </w:rPr>
    </w:lvl>
    <w:lvl w:ilvl="7" w:tplc="0264FE48">
      <w:numFmt w:val="bullet"/>
      <w:lvlText w:val="•"/>
      <w:lvlJc w:val="left"/>
      <w:pPr>
        <w:ind w:left="8120" w:hanging="360"/>
      </w:pPr>
      <w:rPr>
        <w:rFonts w:hint="default"/>
      </w:rPr>
    </w:lvl>
    <w:lvl w:ilvl="8" w:tplc="D7126026">
      <w:numFmt w:val="bullet"/>
      <w:lvlText w:val="•"/>
      <w:lvlJc w:val="left"/>
      <w:pPr>
        <w:ind w:left="8973" w:hanging="360"/>
      </w:pPr>
      <w:rPr>
        <w:rFonts w:hint="default"/>
      </w:rPr>
    </w:lvl>
  </w:abstractNum>
  <w:abstractNum w:abstractNumId="9" w15:restartNumberingAfterBreak="0">
    <w:nsid w:val="20AC2BE7"/>
    <w:multiLevelType w:val="hybridMultilevel"/>
    <w:tmpl w:val="D228F74A"/>
    <w:lvl w:ilvl="0" w:tplc="57B2D7C0">
      <w:start w:val="1"/>
      <w:numFmt w:val="lowerLetter"/>
      <w:lvlText w:val="(%1)"/>
      <w:lvlJc w:val="left"/>
      <w:pPr>
        <w:ind w:left="1200" w:hanging="330"/>
        <w:jc w:val="left"/>
      </w:pPr>
      <w:rPr>
        <w:rFonts w:ascii="Times New Roman" w:eastAsia="Times New Roman" w:hAnsi="Times New Roman" w:cs="Times New Roman" w:hint="default"/>
        <w:spacing w:val="-1"/>
        <w:w w:val="99"/>
        <w:sz w:val="24"/>
        <w:szCs w:val="24"/>
      </w:rPr>
    </w:lvl>
    <w:lvl w:ilvl="1" w:tplc="643A902E">
      <w:numFmt w:val="bullet"/>
      <w:lvlText w:val=""/>
      <w:lvlJc w:val="left"/>
      <w:pPr>
        <w:ind w:left="2280" w:hanging="360"/>
      </w:pPr>
      <w:rPr>
        <w:rFonts w:ascii="Symbol" w:eastAsia="Symbol" w:hAnsi="Symbol" w:cs="Symbol" w:hint="default"/>
        <w:w w:val="100"/>
        <w:sz w:val="24"/>
        <w:szCs w:val="24"/>
      </w:rPr>
    </w:lvl>
    <w:lvl w:ilvl="2" w:tplc="CFE8B636">
      <w:numFmt w:val="bullet"/>
      <w:lvlText w:val="•"/>
      <w:lvlJc w:val="left"/>
      <w:pPr>
        <w:ind w:left="3213" w:hanging="360"/>
      </w:pPr>
      <w:rPr>
        <w:rFonts w:hint="default"/>
      </w:rPr>
    </w:lvl>
    <w:lvl w:ilvl="3" w:tplc="A796A340">
      <w:numFmt w:val="bullet"/>
      <w:lvlText w:val="•"/>
      <w:lvlJc w:val="left"/>
      <w:pPr>
        <w:ind w:left="4146" w:hanging="360"/>
      </w:pPr>
      <w:rPr>
        <w:rFonts w:hint="default"/>
      </w:rPr>
    </w:lvl>
    <w:lvl w:ilvl="4" w:tplc="56BA74B6">
      <w:numFmt w:val="bullet"/>
      <w:lvlText w:val="•"/>
      <w:lvlJc w:val="left"/>
      <w:pPr>
        <w:ind w:left="5080" w:hanging="360"/>
      </w:pPr>
      <w:rPr>
        <w:rFonts w:hint="default"/>
      </w:rPr>
    </w:lvl>
    <w:lvl w:ilvl="5" w:tplc="F4982614">
      <w:numFmt w:val="bullet"/>
      <w:lvlText w:val="•"/>
      <w:lvlJc w:val="left"/>
      <w:pPr>
        <w:ind w:left="6013" w:hanging="360"/>
      </w:pPr>
      <w:rPr>
        <w:rFonts w:hint="default"/>
      </w:rPr>
    </w:lvl>
    <w:lvl w:ilvl="6" w:tplc="3D0E9CC6">
      <w:numFmt w:val="bullet"/>
      <w:lvlText w:val="•"/>
      <w:lvlJc w:val="left"/>
      <w:pPr>
        <w:ind w:left="6946" w:hanging="360"/>
      </w:pPr>
      <w:rPr>
        <w:rFonts w:hint="default"/>
      </w:rPr>
    </w:lvl>
    <w:lvl w:ilvl="7" w:tplc="043487AA">
      <w:numFmt w:val="bullet"/>
      <w:lvlText w:val="•"/>
      <w:lvlJc w:val="left"/>
      <w:pPr>
        <w:ind w:left="7880" w:hanging="360"/>
      </w:pPr>
      <w:rPr>
        <w:rFonts w:hint="default"/>
      </w:rPr>
    </w:lvl>
    <w:lvl w:ilvl="8" w:tplc="0A76B290">
      <w:numFmt w:val="bullet"/>
      <w:lvlText w:val="•"/>
      <w:lvlJc w:val="left"/>
      <w:pPr>
        <w:ind w:left="8813" w:hanging="360"/>
      </w:pPr>
      <w:rPr>
        <w:rFonts w:hint="default"/>
      </w:rPr>
    </w:lvl>
  </w:abstractNum>
  <w:abstractNum w:abstractNumId="10" w15:restartNumberingAfterBreak="0">
    <w:nsid w:val="23413154"/>
    <w:multiLevelType w:val="hybridMultilevel"/>
    <w:tmpl w:val="39D4CC7C"/>
    <w:lvl w:ilvl="0" w:tplc="3AECFD3A">
      <w:start w:val="1"/>
      <w:numFmt w:val="lowerLetter"/>
      <w:lvlText w:val="(%1)"/>
      <w:lvlJc w:val="left"/>
      <w:pPr>
        <w:ind w:left="2280" w:hanging="363"/>
        <w:jc w:val="left"/>
      </w:pPr>
      <w:rPr>
        <w:rFonts w:ascii="Calibri" w:eastAsia="Calibri" w:hAnsi="Calibri" w:cs="Calibri" w:hint="default"/>
        <w:spacing w:val="-9"/>
        <w:w w:val="100"/>
        <w:sz w:val="24"/>
        <w:szCs w:val="24"/>
      </w:rPr>
    </w:lvl>
    <w:lvl w:ilvl="1" w:tplc="63C8509E">
      <w:numFmt w:val="bullet"/>
      <w:lvlText w:val="•"/>
      <w:lvlJc w:val="left"/>
      <w:pPr>
        <w:ind w:left="3124" w:hanging="363"/>
      </w:pPr>
      <w:rPr>
        <w:rFonts w:hint="default"/>
      </w:rPr>
    </w:lvl>
    <w:lvl w:ilvl="2" w:tplc="1F160428">
      <w:numFmt w:val="bullet"/>
      <w:lvlText w:val="•"/>
      <w:lvlJc w:val="left"/>
      <w:pPr>
        <w:ind w:left="3968" w:hanging="363"/>
      </w:pPr>
      <w:rPr>
        <w:rFonts w:hint="default"/>
      </w:rPr>
    </w:lvl>
    <w:lvl w:ilvl="3" w:tplc="CE52B824">
      <w:numFmt w:val="bullet"/>
      <w:lvlText w:val="•"/>
      <w:lvlJc w:val="left"/>
      <w:pPr>
        <w:ind w:left="4812" w:hanging="363"/>
      </w:pPr>
      <w:rPr>
        <w:rFonts w:hint="default"/>
      </w:rPr>
    </w:lvl>
    <w:lvl w:ilvl="4" w:tplc="EC18F392">
      <w:numFmt w:val="bullet"/>
      <w:lvlText w:val="•"/>
      <w:lvlJc w:val="left"/>
      <w:pPr>
        <w:ind w:left="5656" w:hanging="363"/>
      </w:pPr>
      <w:rPr>
        <w:rFonts w:hint="default"/>
      </w:rPr>
    </w:lvl>
    <w:lvl w:ilvl="5" w:tplc="E67261CA">
      <w:numFmt w:val="bullet"/>
      <w:lvlText w:val="•"/>
      <w:lvlJc w:val="left"/>
      <w:pPr>
        <w:ind w:left="6500" w:hanging="363"/>
      </w:pPr>
      <w:rPr>
        <w:rFonts w:hint="default"/>
      </w:rPr>
    </w:lvl>
    <w:lvl w:ilvl="6" w:tplc="E7122292">
      <w:numFmt w:val="bullet"/>
      <w:lvlText w:val="•"/>
      <w:lvlJc w:val="left"/>
      <w:pPr>
        <w:ind w:left="7344" w:hanging="363"/>
      </w:pPr>
      <w:rPr>
        <w:rFonts w:hint="default"/>
      </w:rPr>
    </w:lvl>
    <w:lvl w:ilvl="7" w:tplc="8292805E">
      <w:numFmt w:val="bullet"/>
      <w:lvlText w:val="•"/>
      <w:lvlJc w:val="left"/>
      <w:pPr>
        <w:ind w:left="8188" w:hanging="363"/>
      </w:pPr>
      <w:rPr>
        <w:rFonts w:hint="default"/>
      </w:rPr>
    </w:lvl>
    <w:lvl w:ilvl="8" w:tplc="0DD60A1C">
      <w:numFmt w:val="bullet"/>
      <w:lvlText w:val="•"/>
      <w:lvlJc w:val="left"/>
      <w:pPr>
        <w:ind w:left="9032" w:hanging="363"/>
      </w:pPr>
      <w:rPr>
        <w:rFonts w:hint="default"/>
      </w:rPr>
    </w:lvl>
  </w:abstractNum>
  <w:abstractNum w:abstractNumId="11" w15:restartNumberingAfterBreak="0">
    <w:nsid w:val="27F948BD"/>
    <w:multiLevelType w:val="hybridMultilevel"/>
    <w:tmpl w:val="744E5908"/>
    <w:lvl w:ilvl="0" w:tplc="FA308F8C">
      <w:start w:val="10"/>
      <w:numFmt w:val="decimal"/>
      <w:lvlText w:val="(%1)"/>
      <w:lvlJc w:val="left"/>
      <w:pPr>
        <w:ind w:left="108" w:hanging="367"/>
        <w:jc w:val="left"/>
      </w:pPr>
      <w:rPr>
        <w:rFonts w:ascii="Calibri" w:eastAsia="Calibri" w:hAnsi="Calibri" w:cs="Calibri" w:hint="default"/>
        <w:spacing w:val="-1"/>
        <w:w w:val="99"/>
        <w:sz w:val="20"/>
        <w:szCs w:val="20"/>
      </w:rPr>
    </w:lvl>
    <w:lvl w:ilvl="1" w:tplc="641AADEC">
      <w:numFmt w:val="bullet"/>
      <w:lvlText w:val="•"/>
      <w:lvlJc w:val="left"/>
      <w:pPr>
        <w:ind w:left="1021" w:hanging="367"/>
      </w:pPr>
      <w:rPr>
        <w:rFonts w:hint="default"/>
      </w:rPr>
    </w:lvl>
    <w:lvl w:ilvl="2" w:tplc="A94A2774">
      <w:numFmt w:val="bullet"/>
      <w:lvlText w:val="•"/>
      <w:lvlJc w:val="left"/>
      <w:pPr>
        <w:ind w:left="1942" w:hanging="367"/>
      </w:pPr>
      <w:rPr>
        <w:rFonts w:hint="default"/>
      </w:rPr>
    </w:lvl>
    <w:lvl w:ilvl="3" w:tplc="0D8CFD30">
      <w:numFmt w:val="bullet"/>
      <w:lvlText w:val="•"/>
      <w:lvlJc w:val="left"/>
      <w:pPr>
        <w:ind w:left="2864" w:hanging="367"/>
      </w:pPr>
      <w:rPr>
        <w:rFonts w:hint="default"/>
      </w:rPr>
    </w:lvl>
    <w:lvl w:ilvl="4" w:tplc="D5EE9314">
      <w:numFmt w:val="bullet"/>
      <w:lvlText w:val="•"/>
      <w:lvlJc w:val="left"/>
      <w:pPr>
        <w:ind w:left="3785" w:hanging="367"/>
      </w:pPr>
      <w:rPr>
        <w:rFonts w:hint="default"/>
      </w:rPr>
    </w:lvl>
    <w:lvl w:ilvl="5" w:tplc="06A43F96">
      <w:numFmt w:val="bullet"/>
      <w:lvlText w:val="•"/>
      <w:lvlJc w:val="left"/>
      <w:pPr>
        <w:ind w:left="4706" w:hanging="367"/>
      </w:pPr>
      <w:rPr>
        <w:rFonts w:hint="default"/>
      </w:rPr>
    </w:lvl>
    <w:lvl w:ilvl="6" w:tplc="BC523FCA">
      <w:numFmt w:val="bullet"/>
      <w:lvlText w:val="•"/>
      <w:lvlJc w:val="left"/>
      <w:pPr>
        <w:ind w:left="5628" w:hanging="367"/>
      </w:pPr>
      <w:rPr>
        <w:rFonts w:hint="default"/>
      </w:rPr>
    </w:lvl>
    <w:lvl w:ilvl="7" w:tplc="83747392">
      <w:numFmt w:val="bullet"/>
      <w:lvlText w:val="•"/>
      <w:lvlJc w:val="left"/>
      <w:pPr>
        <w:ind w:left="6549" w:hanging="367"/>
      </w:pPr>
      <w:rPr>
        <w:rFonts w:hint="default"/>
      </w:rPr>
    </w:lvl>
    <w:lvl w:ilvl="8" w:tplc="07A45E36">
      <w:numFmt w:val="bullet"/>
      <w:lvlText w:val="•"/>
      <w:lvlJc w:val="left"/>
      <w:pPr>
        <w:ind w:left="7470" w:hanging="367"/>
      </w:pPr>
      <w:rPr>
        <w:rFonts w:hint="default"/>
      </w:rPr>
    </w:lvl>
  </w:abstractNum>
  <w:abstractNum w:abstractNumId="12" w15:restartNumberingAfterBreak="0">
    <w:nsid w:val="293516F9"/>
    <w:multiLevelType w:val="multilevel"/>
    <w:tmpl w:val="1FFC5828"/>
    <w:lvl w:ilvl="0">
      <w:start w:val="6"/>
      <w:numFmt w:val="decimal"/>
      <w:lvlText w:val="%1"/>
      <w:lvlJc w:val="left"/>
      <w:pPr>
        <w:ind w:left="2712" w:hanging="433"/>
        <w:jc w:val="left"/>
      </w:pPr>
      <w:rPr>
        <w:rFonts w:hint="default"/>
      </w:rPr>
    </w:lvl>
    <w:lvl w:ilvl="1">
      <w:start w:val="1"/>
      <w:numFmt w:val="decimal"/>
      <w:lvlText w:val="%1.%2."/>
      <w:lvlJc w:val="left"/>
      <w:pPr>
        <w:ind w:left="2712" w:hanging="433"/>
        <w:jc w:val="left"/>
      </w:pPr>
      <w:rPr>
        <w:rFonts w:ascii="Calibri" w:eastAsia="Calibri" w:hAnsi="Calibri" w:cs="Calibri" w:hint="default"/>
        <w:w w:val="100"/>
        <w:sz w:val="24"/>
        <w:szCs w:val="24"/>
      </w:rPr>
    </w:lvl>
    <w:lvl w:ilvl="2">
      <w:start w:val="1"/>
      <w:numFmt w:val="decimal"/>
      <w:lvlText w:val="%1.%2.%3."/>
      <w:lvlJc w:val="left"/>
      <w:pPr>
        <w:ind w:left="3360" w:hanging="720"/>
        <w:jc w:val="left"/>
      </w:pPr>
      <w:rPr>
        <w:rFonts w:ascii="Calibri" w:eastAsia="Calibri" w:hAnsi="Calibri" w:cs="Calibri" w:hint="default"/>
        <w:spacing w:val="-3"/>
        <w:w w:val="100"/>
        <w:sz w:val="24"/>
        <w:szCs w:val="24"/>
      </w:rPr>
    </w:lvl>
    <w:lvl w:ilvl="3">
      <w:start w:val="1"/>
      <w:numFmt w:val="decimal"/>
      <w:lvlText w:val="%1.%2.%3.%4."/>
      <w:lvlJc w:val="left"/>
      <w:pPr>
        <w:ind w:left="4080" w:hanging="1080"/>
        <w:jc w:val="left"/>
      </w:pPr>
      <w:rPr>
        <w:rFonts w:ascii="Calibri" w:eastAsia="Calibri" w:hAnsi="Calibri" w:cs="Calibri" w:hint="default"/>
        <w:spacing w:val="-2"/>
        <w:w w:val="100"/>
        <w:sz w:val="24"/>
        <w:szCs w:val="24"/>
      </w:rPr>
    </w:lvl>
    <w:lvl w:ilvl="4">
      <w:numFmt w:val="bullet"/>
      <w:lvlText w:val="•"/>
      <w:lvlJc w:val="left"/>
      <w:pPr>
        <w:ind w:left="5028" w:hanging="1080"/>
      </w:pPr>
      <w:rPr>
        <w:rFonts w:hint="default"/>
      </w:rPr>
    </w:lvl>
    <w:lvl w:ilvl="5">
      <w:numFmt w:val="bullet"/>
      <w:lvlText w:val="•"/>
      <w:lvlJc w:val="left"/>
      <w:pPr>
        <w:ind w:left="5977" w:hanging="1080"/>
      </w:pPr>
      <w:rPr>
        <w:rFonts w:hint="default"/>
      </w:rPr>
    </w:lvl>
    <w:lvl w:ilvl="6">
      <w:numFmt w:val="bullet"/>
      <w:lvlText w:val="•"/>
      <w:lvlJc w:val="left"/>
      <w:pPr>
        <w:ind w:left="6925" w:hanging="1080"/>
      </w:pPr>
      <w:rPr>
        <w:rFonts w:hint="default"/>
      </w:rPr>
    </w:lvl>
    <w:lvl w:ilvl="7">
      <w:numFmt w:val="bullet"/>
      <w:lvlText w:val="•"/>
      <w:lvlJc w:val="left"/>
      <w:pPr>
        <w:ind w:left="7874" w:hanging="1080"/>
      </w:pPr>
      <w:rPr>
        <w:rFonts w:hint="default"/>
      </w:rPr>
    </w:lvl>
    <w:lvl w:ilvl="8">
      <w:numFmt w:val="bullet"/>
      <w:lvlText w:val="•"/>
      <w:lvlJc w:val="left"/>
      <w:pPr>
        <w:ind w:left="8822" w:hanging="1080"/>
      </w:pPr>
      <w:rPr>
        <w:rFonts w:hint="default"/>
      </w:rPr>
    </w:lvl>
  </w:abstractNum>
  <w:abstractNum w:abstractNumId="13" w15:restartNumberingAfterBreak="0">
    <w:nsid w:val="2DBF2229"/>
    <w:multiLevelType w:val="hybridMultilevel"/>
    <w:tmpl w:val="69729762"/>
    <w:lvl w:ilvl="0" w:tplc="36E4124C">
      <w:start w:val="2"/>
      <w:numFmt w:val="decimal"/>
      <w:lvlText w:val="%1."/>
      <w:lvlJc w:val="left"/>
      <w:pPr>
        <w:ind w:left="1560" w:hanging="360"/>
        <w:jc w:val="left"/>
      </w:pPr>
      <w:rPr>
        <w:rFonts w:ascii="Calibri" w:eastAsia="Calibri" w:hAnsi="Calibri" w:cs="Calibri" w:hint="default"/>
        <w:spacing w:val="-3"/>
        <w:w w:val="100"/>
        <w:sz w:val="24"/>
        <w:szCs w:val="24"/>
      </w:rPr>
    </w:lvl>
    <w:lvl w:ilvl="1" w:tplc="4F70EC38">
      <w:numFmt w:val="bullet"/>
      <w:lvlText w:val="✓"/>
      <w:lvlJc w:val="left"/>
      <w:pPr>
        <w:ind w:left="2280" w:hanging="360"/>
      </w:pPr>
      <w:rPr>
        <w:rFonts w:ascii="MS UI Gothic" w:eastAsia="MS UI Gothic" w:hAnsi="MS UI Gothic" w:cs="MS UI Gothic" w:hint="default"/>
        <w:w w:val="78"/>
        <w:sz w:val="24"/>
        <w:szCs w:val="24"/>
      </w:rPr>
    </w:lvl>
    <w:lvl w:ilvl="2" w:tplc="E86625F2">
      <w:numFmt w:val="bullet"/>
      <w:lvlText w:val="•"/>
      <w:lvlJc w:val="left"/>
      <w:pPr>
        <w:ind w:left="3217" w:hanging="360"/>
      </w:pPr>
      <w:rPr>
        <w:rFonts w:hint="default"/>
      </w:rPr>
    </w:lvl>
    <w:lvl w:ilvl="3" w:tplc="F94EAB42">
      <w:numFmt w:val="bullet"/>
      <w:lvlText w:val="•"/>
      <w:lvlJc w:val="left"/>
      <w:pPr>
        <w:ind w:left="4155" w:hanging="360"/>
      </w:pPr>
      <w:rPr>
        <w:rFonts w:hint="default"/>
      </w:rPr>
    </w:lvl>
    <w:lvl w:ilvl="4" w:tplc="70725B44">
      <w:numFmt w:val="bullet"/>
      <w:lvlText w:val="•"/>
      <w:lvlJc w:val="left"/>
      <w:pPr>
        <w:ind w:left="5093" w:hanging="360"/>
      </w:pPr>
      <w:rPr>
        <w:rFonts w:hint="default"/>
      </w:rPr>
    </w:lvl>
    <w:lvl w:ilvl="5" w:tplc="B57AB304">
      <w:numFmt w:val="bullet"/>
      <w:lvlText w:val="•"/>
      <w:lvlJc w:val="left"/>
      <w:pPr>
        <w:ind w:left="6031" w:hanging="360"/>
      </w:pPr>
      <w:rPr>
        <w:rFonts w:hint="default"/>
      </w:rPr>
    </w:lvl>
    <w:lvl w:ilvl="6" w:tplc="42008F8A">
      <w:numFmt w:val="bullet"/>
      <w:lvlText w:val="•"/>
      <w:lvlJc w:val="left"/>
      <w:pPr>
        <w:ind w:left="6968" w:hanging="360"/>
      </w:pPr>
      <w:rPr>
        <w:rFonts w:hint="default"/>
      </w:rPr>
    </w:lvl>
    <w:lvl w:ilvl="7" w:tplc="189EE8D6">
      <w:numFmt w:val="bullet"/>
      <w:lvlText w:val="•"/>
      <w:lvlJc w:val="left"/>
      <w:pPr>
        <w:ind w:left="7906" w:hanging="360"/>
      </w:pPr>
      <w:rPr>
        <w:rFonts w:hint="default"/>
      </w:rPr>
    </w:lvl>
    <w:lvl w:ilvl="8" w:tplc="1780D744">
      <w:numFmt w:val="bullet"/>
      <w:lvlText w:val="•"/>
      <w:lvlJc w:val="left"/>
      <w:pPr>
        <w:ind w:left="8844" w:hanging="360"/>
      </w:pPr>
      <w:rPr>
        <w:rFonts w:hint="default"/>
      </w:rPr>
    </w:lvl>
  </w:abstractNum>
  <w:abstractNum w:abstractNumId="14" w15:restartNumberingAfterBreak="0">
    <w:nsid w:val="36B2181F"/>
    <w:multiLevelType w:val="hybridMultilevel"/>
    <w:tmpl w:val="497A3C9C"/>
    <w:lvl w:ilvl="0" w:tplc="B5BEE9C4">
      <w:numFmt w:val="bullet"/>
      <w:lvlText w:val=""/>
      <w:lvlJc w:val="left"/>
      <w:pPr>
        <w:ind w:left="1920" w:hanging="360"/>
      </w:pPr>
      <w:rPr>
        <w:rFonts w:ascii="Symbol" w:eastAsia="Symbol" w:hAnsi="Symbol" w:cs="Symbol" w:hint="default"/>
        <w:w w:val="100"/>
        <w:sz w:val="24"/>
        <w:szCs w:val="24"/>
      </w:rPr>
    </w:lvl>
    <w:lvl w:ilvl="1" w:tplc="8B54920C">
      <w:numFmt w:val="bullet"/>
      <w:lvlText w:val=""/>
      <w:lvlJc w:val="left"/>
      <w:pPr>
        <w:ind w:left="2280" w:hanging="360"/>
      </w:pPr>
      <w:rPr>
        <w:rFonts w:ascii="Symbol" w:eastAsia="Symbol" w:hAnsi="Symbol" w:cs="Symbol" w:hint="default"/>
        <w:w w:val="100"/>
        <w:sz w:val="24"/>
        <w:szCs w:val="24"/>
      </w:rPr>
    </w:lvl>
    <w:lvl w:ilvl="2" w:tplc="4490CB5A">
      <w:numFmt w:val="bullet"/>
      <w:lvlText w:val="•"/>
      <w:lvlJc w:val="left"/>
      <w:pPr>
        <w:ind w:left="3211" w:hanging="360"/>
      </w:pPr>
      <w:rPr>
        <w:rFonts w:hint="default"/>
      </w:rPr>
    </w:lvl>
    <w:lvl w:ilvl="3" w:tplc="EF32F5BC">
      <w:numFmt w:val="bullet"/>
      <w:lvlText w:val="•"/>
      <w:lvlJc w:val="left"/>
      <w:pPr>
        <w:ind w:left="4142" w:hanging="360"/>
      </w:pPr>
      <w:rPr>
        <w:rFonts w:hint="default"/>
      </w:rPr>
    </w:lvl>
    <w:lvl w:ilvl="4" w:tplc="B41890B8">
      <w:numFmt w:val="bullet"/>
      <w:lvlText w:val="•"/>
      <w:lvlJc w:val="left"/>
      <w:pPr>
        <w:ind w:left="5073" w:hanging="360"/>
      </w:pPr>
      <w:rPr>
        <w:rFonts w:hint="default"/>
      </w:rPr>
    </w:lvl>
    <w:lvl w:ilvl="5" w:tplc="74A2DF48">
      <w:numFmt w:val="bullet"/>
      <w:lvlText w:val="•"/>
      <w:lvlJc w:val="left"/>
      <w:pPr>
        <w:ind w:left="6004" w:hanging="360"/>
      </w:pPr>
      <w:rPr>
        <w:rFonts w:hint="default"/>
      </w:rPr>
    </w:lvl>
    <w:lvl w:ilvl="6" w:tplc="7A86D1A6">
      <w:numFmt w:val="bullet"/>
      <w:lvlText w:val="•"/>
      <w:lvlJc w:val="left"/>
      <w:pPr>
        <w:ind w:left="6935" w:hanging="360"/>
      </w:pPr>
      <w:rPr>
        <w:rFonts w:hint="default"/>
      </w:rPr>
    </w:lvl>
    <w:lvl w:ilvl="7" w:tplc="89F63A54">
      <w:numFmt w:val="bullet"/>
      <w:lvlText w:val="•"/>
      <w:lvlJc w:val="left"/>
      <w:pPr>
        <w:ind w:left="7866" w:hanging="360"/>
      </w:pPr>
      <w:rPr>
        <w:rFonts w:hint="default"/>
      </w:rPr>
    </w:lvl>
    <w:lvl w:ilvl="8" w:tplc="15C80D7A">
      <w:numFmt w:val="bullet"/>
      <w:lvlText w:val="•"/>
      <w:lvlJc w:val="left"/>
      <w:pPr>
        <w:ind w:left="8797" w:hanging="360"/>
      </w:pPr>
      <w:rPr>
        <w:rFonts w:hint="default"/>
      </w:rPr>
    </w:lvl>
  </w:abstractNum>
  <w:abstractNum w:abstractNumId="15" w15:restartNumberingAfterBreak="0">
    <w:nsid w:val="3C2E6A06"/>
    <w:multiLevelType w:val="hybridMultilevel"/>
    <w:tmpl w:val="721C0490"/>
    <w:lvl w:ilvl="0" w:tplc="5A9228D8">
      <w:start w:val="1"/>
      <w:numFmt w:val="decimal"/>
      <w:lvlText w:val="%1."/>
      <w:lvlJc w:val="left"/>
      <w:pPr>
        <w:ind w:left="2280" w:hanging="360"/>
        <w:jc w:val="left"/>
      </w:pPr>
      <w:rPr>
        <w:rFonts w:ascii="Calibri" w:eastAsia="Calibri" w:hAnsi="Calibri" w:cs="Calibri" w:hint="default"/>
        <w:spacing w:val="-16"/>
        <w:w w:val="100"/>
        <w:sz w:val="24"/>
        <w:szCs w:val="24"/>
      </w:rPr>
    </w:lvl>
    <w:lvl w:ilvl="1" w:tplc="70CA5AB4">
      <w:numFmt w:val="bullet"/>
      <w:lvlText w:val="•"/>
      <w:lvlJc w:val="left"/>
      <w:pPr>
        <w:ind w:left="3124" w:hanging="360"/>
      </w:pPr>
      <w:rPr>
        <w:rFonts w:hint="default"/>
      </w:rPr>
    </w:lvl>
    <w:lvl w:ilvl="2" w:tplc="207C8A38">
      <w:numFmt w:val="bullet"/>
      <w:lvlText w:val="•"/>
      <w:lvlJc w:val="left"/>
      <w:pPr>
        <w:ind w:left="3968" w:hanging="360"/>
      </w:pPr>
      <w:rPr>
        <w:rFonts w:hint="default"/>
      </w:rPr>
    </w:lvl>
    <w:lvl w:ilvl="3" w:tplc="2CBA45BC">
      <w:numFmt w:val="bullet"/>
      <w:lvlText w:val="•"/>
      <w:lvlJc w:val="left"/>
      <w:pPr>
        <w:ind w:left="4812" w:hanging="360"/>
      </w:pPr>
      <w:rPr>
        <w:rFonts w:hint="default"/>
      </w:rPr>
    </w:lvl>
    <w:lvl w:ilvl="4" w:tplc="94EA7A6C">
      <w:numFmt w:val="bullet"/>
      <w:lvlText w:val="•"/>
      <w:lvlJc w:val="left"/>
      <w:pPr>
        <w:ind w:left="5656" w:hanging="360"/>
      </w:pPr>
      <w:rPr>
        <w:rFonts w:hint="default"/>
      </w:rPr>
    </w:lvl>
    <w:lvl w:ilvl="5" w:tplc="1E0C1DDC">
      <w:numFmt w:val="bullet"/>
      <w:lvlText w:val="•"/>
      <w:lvlJc w:val="left"/>
      <w:pPr>
        <w:ind w:left="6500" w:hanging="360"/>
      </w:pPr>
      <w:rPr>
        <w:rFonts w:hint="default"/>
      </w:rPr>
    </w:lvl>
    <w:lvl w:ilvl="6" w:tplc="CA4A0566">
      <w:numFmt w:val="bullet"/>
      <w:lvlText w:val="•"/>
      <w:lvlJc w:val="left"/>
      <w:pPr>
        <w:ind w:left="7344" w:hanging="360"/>
      </w:pPr>
      <w:rPr>
        <w:rFonts w:hint="default"/>
      </w:rPr>
    </w:lvl>
    <w:lvl w:ilvl="7" w:tplc="7F4ACB86">
      <w:numFmt w:val="bullet"/>
      <w:lvlText w:val="•"/>
      <w:lvlJc w:val="left"/>
      <w:pPr>
        <w:ind w:left="8188" w:hanging="360"/>
      </w:pPr>
      <w:rPr>
        <w:rFonts w:hint="default"/>
      </w:rPr>
    </w:lvl>
    <w:lvl w:ilvl="8" w:tplc="865AB072">
      <w:numFmt w:val="bullet"/>
      <w:lvlText w:val="•"/>
      <w:lvlJc w:val="left"/>
      <w:pPr>
        <w:ind w:left="9032" w:hanging="360"/>
      </w:pPr>
      <w:rPr>
        <w:rFonts w:hint="default"/>
      </w:rPr>
    </w:lvl>
  </w:abstractNum>
  <w:abstractNum w:abstractNumId="16" w15:restartNumberingAfterBreak="0">
    <w:nsid w:val="3D14744B"/>
    <w:multiLevelType w:val="hybridMultilevel"/>
    <w:tmpl w:val="6BD4FFCC"/>
    <w:lvl w:ilvl="0" w:tplc="01903AFE">
      <w:start w:val="1"/>
      <w:numFmt w:val="lowerLetter"/>
      <w:lvlText w:val="(%1)"/>
      <w:lvlJc w:val="left"/>
      <w:pPr>
        <w:ind w:left="1332" w:hanging="262"/>
        <w:jc w:val="left"/>
      </w:pPr>
      <w:rPr>
        <w:rFonts w:ascii="Calibri" w:eastAsia="Calibri" w:hAnsi="Calibri" w:cs="Calibri" w:hint="default"/>
        <w:spacing w:val="-1"/>
        <w:w w:val="99"/>
        <w:sz w:val="20"/>
        <w:szCs w:val="20"/>
      </w:rPr>
    </w:lvl>
    <w:lvl w:ilvl="1" w:tplc="801E9E72">
      <w:numFmt w:val="bullet"/>
      <w:lvlText w:val="•"/>
      <w:lvlJc w:val="left"/>
      <w:pPr>
        <w:ind w:left="2278" w:hanging="262"/>
      </w:pPr>
      <w:rPr>
        <w:rFonts w:hint="default"/>
      </w:rPr>
    </w:lvl>
    <w:lvl w:ilvl="2" w:tplc="ECC61784">
      <w:numFmt w:val="bullet"/>
      <w:lvlText w:val="•"/>
      <w:lvlJc w:val="left"/>
      <w:pPr>
        <w:ind w:left="3216" w:hanging="262"/>
      </w:pPr>
      <w:rPr>
        <w:rFonts w:hint="default"/>
      </w:rPr>
    </w:lvl>
    <w:lvl w:ilvl="3" w:tplc="ABF0C100">
      <w:numFmt w:val="bullet"/>
      <w:lvlText w:val="•"/>
      <w:lvlJc w:val="left"/>
      <w:pPr>
        <w:ind w:left="4154" w:hanging="262"/>
      </w:pPr>
      <w:rPr>
        <w:rFonts w:hint="default"/>
      </w:rPr>
    </w:lvl>
    <w:lvl w:ilvl="4" w:tplc="BEBA9BFE">
      <w:numFmt w:val="bullet"/>
      <w:lvlText w:val="•"/>
      <w:lvlJc w:val="left"/>
      <w:pPr>
        <w:ind w:left="5092" w:hanging="262"/>
      </w:pPr>
      <w:rPr>
        <w:rFonts w:hint="default"/>
      </w:rPr>
    </w:lvl>
    <w:lvl w:ilvl="5" w:tplc="C85E36D0">
      <w:numFmt w:val="bullet"/>
      <w:lvlText w:val="•"/>
      <w:lvlJc w:val="left"/>
      <w:pPr>
        <w:ind w:left="6030" w:hanging="262"/>
      </w:pPr>
      <w:rPr>
        <w:rFonts w:hint="default"/>
      </w:rPr>
    </w:lvl>
    <w:lvl w:ilvl="6" w:tplc="2966A2FA">
      <w:numFmt w:val="bullet"/>
      <w:lvlText w:val="•"/>
      <w:lvlJc w:val="left"/>
      <w:pPr>
        <w:ind w:left="6968" w:hanging="262"/>
      </w:pPr>
      <w:rPr>
        <w:rFonts w:hint="default"/>
      </w:rPr>
    </w:lvl>
    <w:lvl w:ilvl="7" w:tplc="BB4A8EF2">
      <w:numFmt w:val="bullet"/>
      <w:lvlText w:val="•"/>
      <w:lvlJc w:val="left"/>
      <w:pPr>
        <w:ind w:left="7906" w:hanging="262"/>
      </w:pPr>
      <w:rPr>
        <w:rFonts w:hint="default"/>
      </w:rPr>
    </w:lvl>
    <w:lvl w:ilvl="8" w:tplc="550E70AA">
      <w:numFmt w:val="bullet"/>
      <w:lvlText w:val="•"/>
      <w:lvlJc w:val="left"/>
      <w:pPr>
        <w:ind w:left="8844" w:hanging="262"/>
      </w:pPr>
      <w:rPr>
        <w:rFonts w:hint="default"/>
      </w:rPr>
    </w:lvl>
  </w:abstractNum>
  <w:abstractNum w:abstractNumId="17" w15:restartNumberingAfterBreak="0">
    <w:nsid w:val="3EB61648"/>
    <w:multiLevelType w:val="multilevel"/>
    <w:tmpl w:val="DC309814"/>
    <w:lvl w:ilvl="0">
      <w:start w:val="2"/>
      <w:numFmt w:val="decimal"/>
      <w:lvlText w:val="%1"/>
      <w:lvlJc w:val="left"/>
      <w:pPr>
        <w:ind w:left="2712" w:hanging="433"/>
        <w:jc w:val="left"/>
      </w:pPr>
      <w:rPr>
        <w:rFonts w:hint="default"/>
      </w:rPr>
    </w:lvl>
    <w:lvl w:ilvl="1">
      <w:start w:val="1"/>
      <w:numFmt w:val="decimal"/>
      <w:lvlText w:val="%1.%2."/>
      <w:lvlJc w:val="left"/>
      <w:pPr>
        <w:ind w:left="2712" w:hanging="433"/>
        <w:jc w:val="left"/>
      </w:pPr>
      <w:rPr>
        <w:rFonts w:ascii="Calibri" w:eastAsia="Calibri" w:hAnsi="Calibri" w:cs="Calibri" w:hint="default"/>
        <w:w w:val="100"/>
        <w:sz w:val="24"/>
        <w:szCs w:val="24"/>
      </w:rPr>
    </w:lvl>
    <w:lvl w:ilvl="2">
      <w:start w:val="1"/>
      <w:numFmt w:val="decimal"/>
      <w:lvlText w:val="%1.%2.%3."/>
      <w:lvlJc w:val="left"/>
      <w:pPr>
        <w:ind w:left="3360" w:hanging="720"/>
        <w:jc w:val="left"/>
      </w:pPr>
      <w:rPr>
        <w:rFonts w:ascii="Calibri" w:eastAsia="Calibri" w:hAnsi="Calibri" w:cs="Calibri" w:hint="default"/>
        <w:spacing w:val="-3"/>
        <w:w w:val="100"/>
        <w:sz w:val="24"/>
        <w:szCs w:val="24"/>
      </w:rPr>
    </w:lvl>
    <w:lvl w:ilvl="3">
      <w:start w:val="1"/>
      <w:numFmt w:val="decimal"/>
      <w:lvlText w:val="%1.%2.%3.%4."/>
      <w:lvlJc w:val="left"/>
      <w:pPr>
        <w:ind w:left="4080" w:hanging="1080"/>
        <w:jc w:val="left"/>
      </w:pPr>
      <w:rPr>
        <w:rFonts w:ascii="Calibri" w:eastAsia="Calibri" w:hAnsi="Calibri" w:cs="Calibri" w:hint="default"/>
        <w:spacing w:val="-1"/>
        <w:w w:val="100"/>
        <w:sz w:val="24"/>
        <w:szCs w:val="24"/>
      </w:rPr>
    </w:lvl>
    <w:lvl w:ilvl="4">
      <w:numFmt w:val="bullet"/>
      <w:lvlText w:val="•"/>
      <w:lvlJc w:val="left"/>
      <w:pPr>
        <w:ind w:left="5028" w:hanging="1080"/>
      </w:pPr>
      <w:rPr>
        <w:rFonts w:hint="default"/>
      </w:rPr>
    </w:lvl>
    <w:lvl w:ilvl="5">
      <w:numFmt w:val="bullet"/>
      <w:lvlText w:val="•"/>
      <w:lvlJc w:val="left"/>
      <w:pPr>
        <w:ind w:left="5977" w:hanging="1080"/>
      </w:pPr>
      <w:rPr>
        <w:rFonts w:hint="default"/>
      </w:rPr>
    </w:lvl>
    <w:lvl w:ilvl="6">
      <w:numFmt w:val="bullet"/>
      <w:lvlText w:val="•"/>
      <w:lvlJc w:val="left"/>
      <w:pPr>
        <w:ind w:left="6925" w:hanging="1080"/>
      </w:pPr>
      <w:rPr>
        <w:rFonts w:hint="default"/>
      </w:rPr>
    </w:lvl>
    <w:lvl w:ilvl="7">
      <w:numFmt w:val="bullet"/>
      <w:lvlText w:val="•"/>
      <w:lvlJc w:val="left"/>
      <w:pPr>
        <w:ind w:left="7874" w:hanging="1080"/>
      </w:pPr>
      <w:rPr>
        <w:rFonts w:hint="default"/>
      </w:rPr>
    </w:lvl>
    <w:lvl w:ilvl="8">
      <w:numFmt w:val="bullet"/>
      <w:lvlText w:val="•"/>
      <w:lvlJc w:val="left"/>
      <w:pPr>
        <w:ind w:left="8822" w:hanging="1080"/>
      </w:pPr>
      <w:rPr>
        <w:rFonts w:hint="default"/>
      </w:rPr>
    </w:lvl>
  </w:abstractNum>
  <w:abstractNum w:abstractNumId="18" w15:restartNumberingAfterBreak="0">
    <w:nsid w:val="4A625089"/>
    <w:multiLevelType w:val="hybridMultilevel"/>
    <w:tmpl w:val="ACCC88CE"/>
    <w:lvl w:ilvl="0" w:tplc="B2FA9302">
      <w:start w:val="1"/>
      <w:numFmt w:val="decimal"/>
      <w:lvlText w:val="%1."/>
      <w:lvlJc w:val="left"/>
      <w:pPr>
        <w:ind w:left="2280" w:hanging="360"/>
        <w:jc w:val="left"/>
      </w:pPr>
      <w:rPr>
        <w:rFonts w:hint="default"/>
        <w:spacing w:val="-3"/>
        <w:w w:val="100"/>
      </w:rPr>
    </w:lvl>
    <w:lvl w:ilvl="1" w:tplc="4DAC4AE0">
      <w:numFmt w:val="bullet"/>
      <w:lvlText w:val="•"/>
      <w:lvlJc w:val="left"/>
      <w:pPr>
        <w:ind w:left="3120" w:hanging="360"/>
      </w:pPr>
      <w:rPr>
        <w:rFonts w:hint="default"/>
      </w:rPr>
    </w:lvl>
    <w:lvl w:ilvl="2" w:tplc="F432C110">
      <w:numFmt w:val="bullet"/>
      <w:lvlText w:val="•"/>
      <w:lvlJc w:val="left"/>
      <w:pPr>
        <w:ind w:left="3960" w:hanging="360"/>
      </w:pPr>
      <w:rPr>
        <w:rFonts w:hint="default"/>
      </w:rPr>
    </w:lvl>
    <w:lvl w:ilvl="3" w:tplc="0C3EE53A">
      <w:numFmt w:val="bullet"/>
      <w:lvlText w:val="•"/>
      <w:lvlJc w:val="left"/>
      <w:pPr>
        <w:ind w:left="4800" w:hanging="360"/>
      </w:pPr>
      <w:rPr>
        <w:rFonts w:hint="default"/>
      </w:rPr>
    </w:lvl>
    <w:lvl w:ilvl="4" w:tplc="614C384A">
      <w:numFmt w:val="bullet"/>
      <w:lvlText w:val="•"/>
      <w:lvlJc w:val="left"/>
      <w:pPr>
        <w:ind w:left="5640" w:hanging="360"/>
      </w:pPr>
      <w:rPr>
        <w:rFonts w:hint="default"/>
      </w:rPr>
    </w:lvl>
    <w:lvl w:ilvl="5" w:tplc="E654DDE6">
      <w:numFmt w:val="bullet"/>
      <w:lvlText w:val="•"/>
      <w:lvlJc w:val="left"/>
      <w:pPr>
        <w:ind w:left="6480" w:hanging="360"/>
      </w:pPr>
      <w:rPr>
        <w:rFonts w:hint="default"/>
      </w:rPr>
    </w:lvl>
    <w:lvl w:ilvl="6" w:tplc="5B229544">
      <w:numFmt w:val="bullet"/>
      <w:lvlText w:val="•"/>
      <w:lvlJc w:val="left"/>
      <w:pPr>
        <w:ind w:left="7320" w:hanging="360"/>
      </w:pPr>
      <w:rPr>
        <w:rFonts w:hint="default"/>
      </w:rPr>
    </w:lvl>
    <w:lvl w:ilvl="7" w:tplc="C79C61A6">
      <w:numFmt w:val="bullet"/>
      <w:lvlText w:val="•"/>
      <w:lvlJc w:val="left"/>
      <w:pPr>
        <w:ind w:left="8160" w:hanging="360"/>
      </w:pPr>
      <w:rPr>
        <w:rFonts w:hint="default"/>
      </w:rPr>
    </w:lvl>
    <w:lvl w:ilvl="8" w:tplc="AC329202">
      <w:numFmt w:val="bullet"/>
      <w:lvlText w:val="•"/>
      <w:lvlJc w:val="left"/>
      <w:pPr>
        <w:ind w:left="9000" w:hanging="360"/>
      </w:pPr>
      <w:rPr>
        <w:rFonts w:hint="default"/>
      </w:rPr>
    </w:lvl>
  </w:abstractNum>
  <w:abstractNum w:abstractNumId="19" w15:restartNumberingAfterBreak="0">
    <w:nsid w:val="4BD03FDC"/>
    <w:multiLevelType w:val="hybridMultilevel"/>
    <w:tmpl w:val="1C78809C"/>
    <w:lvl w:ilvl="0" w:tplc="409E7F70">
      <w:numFmt w:val="bullet"/>
      <w:lvlText w:val="➢"/>
      <w:lvlJc w:val="left"/>
      <w:pPr>
        <w:ind w:left="2280" w:hanging="360"/>
      </w:pPr>
      <w:rPr>
        <w:rFonts w:ascii="MS UI Gothic" w:eastAsia="MS UI Gothic" w:hAnsi="MS UI Gothic" w:cs="MS UI Gothic" w:hint="default"/>
        <w:w w:val="79"/>
        <w:sz w:val="24"/>
        <w:szCs w:val="24"/>
      </w:rPr>
    </w:lvl>
    <w:lvl w:ilvl="1" w:tplc="5A76C314">
      <w:numFmt w:val="bullet"/>
      <w:lvlText w:val="•"/>
      <w:lvlJc w:val="left"/>
      <w:pPr>
        <w:ind w:left="3124" w:hanging="360"/>
      </w:pPr>
      <w:rPr>
        <w:rFonts w:hint="default"/>
      </w:rPr>
    </w:lvl>
    <w:lvl w:ilvl="2" w:tplc="8910C792">
      <w:numFmt w:val="bullet"/>
      <w:lvlText w:val="•"/>
      <w:lvlJc w:val="left"/>
      <w:pPr>
        <w:ind w:left="3968" w:hanging="360"/>
      </w:pPr>
      <w:rPr>
        <w:rFonts w:hint="default"/>
      </w:rPr>
    </w:lvl>
    <w:lvl w:ilvl="3" w:tplc="A0D6AAE4">
      <w:numFmt w:val="bullet"/>
      <w:lvlText w:val="•"/>
      <w:lvlJc w:val="left"/>
      <w:pPr>
        <w:ind w:left="4812" w:hanging="360"/>
      </w:pPr>
      <w:rPr>
        <w:rFonts w:hint="default"/>
      </w:rPr>
    </w:lvl>
    <w:lvl w:ilvl="4" w:tplc="65747926">
      <w:numFmt w:val="bullet"/>
      <w:lvlText w:val="•"/>
      <w:lvlJc w:val="left"/>
      <w:pPr>
        <w:ind w:left="5656" w:hanging="360"/>
      </w:pPr>
      <w:rPr>
        <w:rFonts w:hint="default"/>
      </w:rPr>
    </w:lvl>
    <w:lvl w:ilvl="5" w:tplc="41687FCC">
      <w:numFmt w:val="bullet"/>
      <w:lvlText w:val="•"/>
      <w:lvlJc w:val="left"/>
      <w:pPr>
        <w:ind w:left="6500" w:hanging="360"/>
      </w:pPr>
      <w:rPr>
        <w:rFonts w:hint="default"/>
      </w:rPr>
    </w:lvl>
    <w:lvl w:ilvl="6" w:tplc="4C885FF2">
      <w:numFmt w:val="bullet"/>
      <w:lvlText w:val="•"/>
      <w:lvlJc w:val="left"/>
      <w:pPr>
        <w:ind w:left="7344" w:hanging="360"/>
      </w:pPr>
      <w:rPr>
        <w:rFonts w:hint="default"/>
      </w:rPr>
    </w:lvl>
    <w:lvl w:ilvl="7" w:tplc="4AD8A87C">
      <w:numFmt w:val="bullet"/>
      <w:lvlText w:val="•"/>
      <w:lvlJc w:val="left"/>
      <w:pPr>
        <w:ind w:left="8188" w:hanging="360"/>
      </w:pPr>
      <w:rPr>
        <w:rFonts w:hint="default"/>
      </w:rPr>
    </w:lvl>
    <w:lvl w:ilvl="8" w:tplc="1FD6B17A">
      <w:numFmt w:val="bullet"/>
      <w:lvlText w:val="•"/>
      <w:lvlJc w:val="left"/>
      <w:pPr>
        <w:ind w:left="9032" w:hanging="360"/>
      </w:pPr>
      <w:rPr>
        <w:rFonts w:hint="default"/>
      </w:rPr>
    </w:lvl>
  </w:abstractNum>
  <w:abstractNum w:abstractNumId="20" w15:restartNumberingAfterBreak="0">
    <w:nsid w:val="4C1929BC"/>
    <w:multiLevelType w:val="multilevel"/>
    <w:tmpl w:val="BE0ED66A"/>
    <w:lvl w:ilvl="0">
      <w:start w:val="4"/>
      <w:numFmt w:val="decimal"/>
      <w:lvlText w:val="%1"/>
      <w:lvlJc w:val="left"/>
      <w:pPr>
        <w:ind w:left="2712" w:hanging="433"/>
        <w:jc w:val="left"/>
      </w:pPr>
      <w:rPr>
        <w:rFonts w:hint="default"/>
      </w:rPr>
    </w:lvl>
    <w:lvl w:ilvl="1">
      <w:start w:val="1"/>
      <w:numFmt w:val="decimal"/>
      <w:lvlText w:val="%1.%2."/>
      <w:lvlJc w:val="left"/>
      <w:pPr>
        <w:ind w:left="2712" w:hanging="433"/>
        <w:jc w:val="left"/>
      </w:pPr>
      <w:rPr>
        <w:rFonts w:ascii="Calibri" w:eastAsia="Calibri" w:hAnsi="Calibri" w:cs="Calibri" w:hint="default"/>
        <w:w w:val="100"/>
        <w:sz w:val="24"/>
        <w:szCs w:val="24"/>
      </w:rPr>
    </w:lvl>
    <w:lvl w:ilvl="2">
      <w:start w:val="1"/>
      <w:numFmt w:val="decimal"/>
      <w:lvlText w:val="%1.%2.%3."/>
      <w:lvlJc w:val="left"/>
      <w:pPr>
        <w:ind w:left="3144" w:hanging="720"/>
        <w:jc w:val="left"/>
      </w:pPr>
      <w:rPr>
        <w:rFonts w:ascii="Calibri" w:eastAsia="Calibri" w:hAnsi="Calibri" w:cs="Calibri" w:hint="default"/>
        <w:spacing w:val="-3"/>
        <w:w w:val="100"/>
        <w:sz w:val="24"/>
        <w:szCs w:val="24"/>
      </w:rPr>
    </w:lvl>
    <w:lvl w:ilvl="3">
      <w:numFmt w:val="bullet"/>
      <w:lvlText w:val="•"/>
      <w:lvlJc w:val="left"/>
      <w:pPr>
        <w:ind w:left="4280" w:hanging="720"/>
      </w:pPr>
      <w:rPr>
        <w:rFonts w:hint="default"/>
      </w:rPr>
    </w:lvl>
    <w:lvl w:ilvl="4">
      <w:numFmt w:val="bullet"/>
      <w:lvlText w:val="•"/>
      <w:lvlJc w:val="left"/>
      <w:pPr>
        <w:ind w:left="5200" w:hanging="720"/>
      </w:pPr>
      <w:rPr>
        <w:rFonts w:hint="default"/>
      </w:rPr>
    </w:lvl>
    <w:lvl w:ilvl="5">
      <w:numFmt w:val="bullet"/>
      <w:lvlText w:val="•"/>
      <w:lvlJc w:val="left"/>
      <w:pPr>
        <w:ind w:left="6120" w:hanging="720"/>
      </w:pPr>
      <w:rPr>
        <w:rFonts w:hint="default"/>
      </w:rPr>
    </w:lvl>
    <w:lvl w:ilvl="6">
      <w:numFmt w:val="bullet"/>
      <w:lvlText w:val="•"/>
      <w:lvlJc w:val="left"/>
      <w:pPr>
        <w:ind w:left="7040" w:hanging="720"/>
      </w:pPr>
      <w:rPr>
        <w:rFonts w:hint="default"/>
      </w:rPr>
    </w:lvl>
    <w:lvl w:ilvl="7">
      <w:numFmt w:val="bullet"/>
      <w:lvlText w:val="•"/>
      <w:lvlJc w:val="left"/>
      <w:pPr>
        <w:ind w:left="7960" w:hanging="720"/>
      </w:pPr>
      <w:rPr>
        <w:rFonts w:hint="default"/>
      </w:rPr>
    </w:lvl>
    <w:lvl w:ilvl="8">
      <w:numFmt w:val="bullet"/>
      <w:lvlText w:val="•"/>
      <w:lvlJc w:val="left"/>
      <w:pPr>
        <w:ind w:left="8880" w:hanging="720"/>
      </w:pPr>
      <w:rPr>
        <w:rFonts w:hint="default"/>
      </w:rPr>
    </w:lvl>
  </w:abstractNum>
  <w:abstractNum w:abstractNumId="21" w15:restartNumberingAfterBreak="0">
    <w:nsid w:val="4E346C77"/>
    <w:multiLevelType w:val="hybridMultilevel"/>
    <w:tmpl w:val="BB3C6C1C"/>
    <w:lvl w:ilvl="0" w:tplc="D5C6C53A">
      <w:numFmt w:val="bullet"/>
      <w:lvlText w:val=""/>
      <w:lvlJc w:val="left"/>
      <w:pPr>
        <w:ind w:left="2280" w:hanging="360"/>
      </w:pPr>
      <w:rPr>
        <w:rFonts w:ascii="Symbol" w:eastAsia="Symbol" w:hAnsi="Symbol" w:cs="Symbol" w:hint="default"/>
        <w:w w:val="100"/>
        <w:sz w:val="24"/>
        <w:szCs w:val="24"/>
      </w:rPr>
    </w:lvl>
    <w:lvl w:ilvl="1" w:tplc="BD6A3BDA">
      <w:numFmt w:val="bullet"/>
      <w:lvlText w:val="•"/>
      <w:lvlJc w:val="left"/>
      <w:pPr>
        <w:ind w:left="3124" w:hanging="360"/>
      </w:pPr>
      <w:rPr>
        <w:rFonts w:hint="default"/>
      </w:rPr>
    </w:lvl>
    <w:lvl w:ilvl="2" w:tplc="A5F08AA6">
      <w:numFmt w:val="bullet"/>
      <w:lvlText w:val="•"/>
      <w:lvlJc w:val="left"/>
      <w:pPr>
        <w:ind w:left="3968" w:hanging="360"/>
      </w:pPr>
      <w:rPr>
        <w:rFonts w:hint="default"/>
      </w:rPr>
    </w:lvl>
    <w:lvl w:ilvl="3" w:tplc="9D401C7E">
      <w:numFmt w:val="bullet"/>
      <w:lvlText w:val="•"/>
      <w:lvlJc w:val="left"/>
      <w:pPr>
        <w:ind w:left="4812" w:hanging="360"/>
      </w:pPr>
      <w:rPr>
        <w:rFonts w:hint="default"/>
      </w:rPr>
    </w:lvl>
    <w:lvl w:ilvl="4" w:tplc="4E6ACFA2">
      <w:numFmt w:val="bullet"/>
      <w:lvlText w:val="•"/>
      <w:lvlJc w:val="left"/>
      <w:pPr>
        <w:ind w:left="5656" w:hanging="360"/>
      </w:pPr>
      <w:rPr>
        <w:rFonts w:hint="default"/>
      </w:rPr>
    </w:lvl>
    <w:lvl w:ilvl="5" w:tplc="0178A346">
      <w:numFmt w:val="bullet"/>
      <w:lvlText w:val="•"/>
      <w:lvlJc w:val="left"/>
      <w:pPr>
        <w:ind w:left="6500" w:hanging="360"/>
      </w:pPr>
      <w:rPr>
        <w:rFonts w:hint="default"/>
      </w:rPr>
    </w:lvl>
    <w:lvl w:ilvl="6" w:tplc="2CE0D4A2">
      <w:numFmt w:val="bullet"/>
      <w:lvlText w:val="•"/>
      <w:lvlJc w:val="left"/>
      <w:pPr>
        <w:ind w:left="7344" w:hanging="360"/>
      </w:pPr>
      <w:rPr>
        <w:rFonts w:hint="default"/>
      </w:rPr>
    </w:lvl>
    <w:lvl w:ilvl="7" w:tplc="FD2E7962">
      <w:numFmt w:val="bullet"/>
      <w:lvlText w:val="•"/>
      <w:lvlJc w:val="left"/>
      <w:pPr>
        <w:ind w:left="8188" w:hanging="360"/>
      </w:pPr>
      <w:rPr>
        <w:rFonts w:hint="default"/>
      </w:rPr>
    </w:lvl>
    <w:lvl w:ilvl="8" w:tplc="043E3B98">
      <w:numFmt w:val="bullet"/>
      <w:lvlText w:val="•"/>
      <w:lvlJc w:val="left"/>
      <w:pPr>
        <w:ind w:left="9032" w:hanging="360"/>
      </w:pPr>
      <w:rPr>
        <w:rFonts w:hint="default"/>
      </w:rPr>
    </w:lvl>
  </w:abstractNum>
  <w:abstractNum w:abstractNumId="22" w15:restartNumberingAfterBreak="0">
    <w:nsid w:val="4E4C0D84"/>
    <w:multiLevelType w:val="hybridMultilevel"/>
    <w:tmpl w:val="44D64F44"/>
    <w:lvl w:ilvl="0" w:tplc="38A22A98">
      <w:start w:val="1"/>
      <w:numFmt w:val="decimal"/>
      <w:lvlText w:val="%1."/>
      <w:lvlJc w:val="left"/>
      <w:pPr>
        <w:ind w:left="1560" w:hanging="360"/>
        <w:jc w:val="left"/>
      </w:pPr>
      <w:rPr>
        <w:rFonts w:ascii="Calibri" w:eastAsia="Calibri" w:hAnsi="Calibri" w:cs="Calibri" w:hint="default"/>
        <w:spacing w:val="-2"/>
        <w:w w:val="100"/>
        <w:sz w:val="24"/>
        <w:szCs w:val="24"/>
      </w:rPr>
    </w:lvl>
    <w:lvl w:ilvl="1" w:tplc="5EAEA2D6">
      <w:start w:val="1"/>
      <w:numFmt w:val="lowerLetter"/>
      <w:lvlText w:val="%2."/>
      <w:lvlJc w:val="left"/>
      <w:pPr>
        <w:ind w:left="2280" w:hanging="360"/>
        <w:jc w:val="left"/>
      </w:pPr>
      <w:rPr>
        <w:rFonts w:ascii="Calibri" w:eastAsia="Calibri" w:hAnsi="Calibri" w:cs="Calibri" w:hint="default"/>
        <w:spacing w:val="-3"/>
        <w:w w:val="100"/>
        <w:sz w:val="24"/>
        <w:szCs w:val="24"/>
      </w:rPr>
    </w:lvl>
    <w:lvl w:ilvl="2" w:tplc="9968A2C8">
      <w:numFmt w:val="bullet"/>
      <w:lvlText w:val="•"/>
      <w:lvlJc w:val="left"/>
      <w:pPr>
        <w:ind w:left="3217" w:hanging="360"/>
      </w:pPr>
      <w:rPr>
        <w:rFonts w:hint="default"/>
      </w:rPr>
    </w:lvl>
    <w:lvl w:ilvl="3" w:tplc="7BAE3BFC">
      <w:numFmt w:val="bullet"/>
      <w:lvlText w:val="•"/>
      <w:lvlJc w:val="left"/>
      <w:pPr>
        <w:ind w:left="4155" w:hanging="360"/>
      </w:pPr>
      <w:rPr>
        <w:rFonts w:hint="default"/>
      </w:rPr>
    </w:lvl>
    <w:lvl w:ilvl="4" w:tplc="8B20B1E2">
      <w:numFmt w:val="bullet"/>
      <w:lvlText w:val="•"/>
      <w:lvlJc w:val="left"/>
      <w:pPr>
        <w:ind w:left="5093" w:hanging="360"/>
      </w:pPr>
      <w:rPr>
        <w:rFonts w:hint="default"/>
      </w:rPr>
    </w:lvl>
    <w:lvl w:ilvl="5" w:tplc="BC76B518">
      <w:numFmt w:val="bullet"/>
      <w:lvlText w:val="•"/>
      <w:lvlJc w:val="left"/>
      <w:pPr>
        <w:ind w:left="6031" w:hanging="360"/>
      </w:pPr>
      <w:rPr>
        <w:rFonts w:hint="default"/>
      </w:rPr>
    </w:lvl>
    <w:lvl w:ilvl="6" w:tplc="05E808A6">
      <w:numFmt w:val="bullet"/>
      <w:lvlText w:val="•"/>
      <w:lvlJc w:val="left"/>
      <w:pPr>
        <w:ind w:left="6968" w:hanging="360"/>
      </w:pPr>
      <w:rPr>
        <w:rFonts w:hint="default"/>
      </w:rPr>
    </w:lvl>
    <w:lvl w:ilvl="7" w:tplc="3CF60B9C">
      <w:numFmt w:val="bullet"/>
      <w:lvlText w:val="•"/>
      <w:lvlJc w:val="left"/>
      <w:pPr>
        <w:ind w:left="7906" w:hanging="360"/>
      </w:pPr>
      <w:rPr>
        <w:rFonts w:hint="default"/>
      </w:rPr>
    </w:lvl>
    <w:lvl w:ilvl="8" w:tplc="B59E2420">
      <w:numFmt w:val="bullet"/>
      <w:lvlText w:val="•"/>
      <w:lvlJc w:val="left"/>
      <w:pPr>
        <w:ind w:left="8844" w:hanging="360"/>
      </w:pPr>
      <w:rPr>
        <w:rFonts w:hint="default"/>
      </w:rPr>
    </w:lvl>
  </w:abstractNum>
  <w:abstractNum w:abstractNumId="23" w15:restartNumberingAfterBreak="0">
    <w:nsid w:val="4E6E08BF"/>
    <w:multiLevelType w:val="hybridMultilevel"/>
    <w:tmpl w:val="76A2C866"/>
    <w:lvl w:ilvl="0" w:tplc="9372FC08">
      <w:start w:val="1"/>
      <w:numFmt w:val="decimal"/>
      <w:lvlText w:val="(%1)"/>
      <w:lvlJc w:val="left"/>
      <w:pPr>
        <w:ind w:left="108" w:hanging="266"/>
        <w:jc w:val="left"/>
      </w:pPr>
      <w:rPr>
        <w:rFonts w:ascii="Calibri" w:eastAsia="Calibri" w:hAnsi="Calibri" w:cs="Calibri" w:hint="default"/>
        <w:spacing w:val="-1"/>
        <w:w w:val="99"/>
        <w:sz w:val="20"/>
        <w:szCs w:val="20"/>
      </w:rPr>
    </w:lvl>
    <w:lvl w:ilvl="1" w:tplc="801644B4">
      <w:numFmt w:val="bullet"/>
      <w:lvlText w:val="•"/>
      <w:lvlJc w:val="left"/>
      <w:pPr>
        <w:ind w:left="1021" w:hanging="266"/>
      </w:pPr>
      <w:rPr>
        <w:rFonts w:hint="default"/>
      </w:rPr>
    </w:lvl>
    <w:lvl w:ilvl="2" w:tplc="0F5455EA">
      <w:numFmt w:val="bullet"/>
      <w:lvlText w:val="•"/>
      <w:lvlJc w:val="left"/>
      <w:pPr>
        <w:ind w:left="1942" w:hanging="266"/>
      </w:pPr>
      <w:rPr>
        <w:rFonts w:hint="default"/>
      </w:rPr>
    </w:lvl>
    <w:lvl w:ilvl="3" w:tplc="5C0224E4">
      <w:numFmt w:val="bullet"/>
      <w:lvlText w:val="•"/>
      <w:lvlJc w:val="left"/>
      <w:pPr>
        <w:ind w:left="2864" w:hanging="266"/>
      </w:pPr>
      <w:rPr>
        <w:rFonts w:hint="default"/>
      </w:rPr>
    </w:lvl>
    <w:lvl w:ilvl="4" w:tplc="9A1EEB2C">
      <w:numFmt w:val="bullet"/>
      <w:lvlText w:val="•"/>
      <w:lvlJc w:val="left"/>
      <w:pPr>
        <w:ind w:left="3785" w:hanging="266"/>
      </w:pPr>
      <w:rPr>
        <w:rFonts w:hint="default"/>
      </w:rPr>
    </w:lvl>
    <w:lvl w:ilvl="5" w:tplc="773CA180">
      <w:numFmt w:val="bullet"/>
      <w:lvlText w:val="•"/>
      <w:lvlJc w:val="left"/>
      <w:pPr>
        <w:ind w:left="4706" w:hanging="266"/>
      </w:pPr>
      <w:rPr>
        <w:rFonts w:hint="default"/>
      </w:rPr>
    </w:lvl>
    <w:lvl w:ilvl="6" w:tplc="4F26B7D0">
      <w:numFmt w:val="bullet"/>
      <w:lvlText w:val="•"/>
      <w:lvlJc w:val="left"/>
      <w:pPr>
        <w:ind w:left="5628" w:hanging="266"/>
      </w:pPr>
      <w:rPr>
        <w:rFonts w:hint="default"/>
      </w:rPr>
    </w:lvl>
    <w:lvl w:ilvl="7" w:tplc="37482C7C">
      <w:numFmt w:val="bullet"/>
      <w:lvlText w:val="•"/>
      <w:lvlJc w:val="left"/>
      <w:pPr>
        <w:ind w:left="6549" w:hanging="266"/>
      </w:pPr>
      <w:rPr>
        <w:rFonts w:hint="default"/>
      </w:rPr>
    </w:lvl>
    <w:lvl w:ilvl="8" w:tplc="F22AC37A">
      <w:numFmt w:val="bullet"/>
      <w:lvlText w:val="•"/>
      <w:lvlJc w:val="left"/>
      <w:pPr>
        <w:ind w:left="7470" w:hanging="266"/>
      </w:pPr>
      <w:rPr>
        <w:rFonts w:hint="default"/>
      </w:rPr>
    </w:lvl>
  </w:abstractNum>
  <w:abstractNum w:abstractNumId="24" w15:restartNumberingAfterBreak="0">
    <w:nsid w:val="4E9747B5"/>
    <w:multiLevelType w:val="multilevel"/>
    <w:tmpl w:val="7E562DDC"/>
    <w:lvl w:ilvl="0">
      <w:start w:val="1"/>
      <w:numFmt w:val="decimal"/>
      <w:lvlText w:val="%1"/>
      <w:lvlJc w:val="left"/>
      <w:pPr>
        <w:ind w:left="2712" w:hanging="433"/>
        <w:jc w:val="left"/>
      </w:pPr>
      <w:rPr>
        <w:rFonts w:hint="default"/>
      </w:rPr>
    </w:lvl>
    <w:lvl w:ilvl="1">
      <w:start w:val="1"/>
      <w:numFmt w:val="decimal"/>
      <w:lvlText w:val="%1.%2."/>
      <w:lvlJc w:val="left"/>
      <w:pPr>
        <w:ind w:left="2712" w:hanging="433"/>
        <w:jc w:val="left"/>
      </w:pPr>
      <w:rPr>
        <w:rFonts w:ascii="Calibri" w:eastAsia="Calibri" w:hAnsi="Calibri" w:cs="Calibri" w:hint="default"/>
        <w:w w:val="100"/>
        <w:sz w:val="24"/>
        <w:szCs w:val="24"/>
      </w:rPr>
    </w:lvl>
    <w:lvl w:ilvl="2">
      <w:start w:val="1"/>
      <w:numFmt w:val="decimal"/>
      <w:lvlText w:val="%1.%2.%3."/>
      <w:lvlJc w:val="left"/>
      <w:pPr>
        <w:ind w:left="3144" w:hanging="720"/>
        <w:jc w:val="left"/>
      </w:pPr>
      <w:rPr>
        <w:rFonts w:ascii="Calibri" w:eastAsia="Calibri" w:hAnsi="Calibri" w:cs="Calibri" w:hint="default"/>
        <w:spacing w:val="-5"/>
        <w:w w:val="100"/>
        <w:sz w:val="24"/>
        <w:szCs w:val="24"/>
      </w:rPr>
    </w:lvl>
    <w:lvl w:ilvl="3">
      <w:start w:val="1"/>
      <w:numFmt w:val="decimal"/>
      <w:lvlText w:val="%1.%2.%3.%4."/>
      <w:lvlJc w:val="left"/>
      <w:pPr>
        <w:ind w:left="3648" w:hanging="1080"/>
        <w:jc w:val="left"/>
      </w:pPr>
      <w:rPr>
        <w:rFonts w:ascii="Calibri" w:eastAsia="Calibri" w:hAnsi="Calibri" w:cs="Calibri" w:hint="default"/>
        <w:spacing w:val="-18"/>
        <w:w w:val="100"/>
        <w:sz w:val="24"/>
        <w:szCs w:val="24"/>
      </w:rPr>
    </w:lvl>
    <w:lvl w:ilvl="4">
      <w:numFmt w:val="bullet"/>
      <w:lvlText w:val="•"/>
      <w:lvlJc w:val="left"/>
      <w:pPr>
        <w:ind w:left="4080" w:hanging="1080"/>
      </w:pPr>
      <w:rPr>
        <w:rFonts w:hint="default"/>
      </w:rPr>
    </w:lvl>
    <w:lvl w:ilvl="5">
      <w:numFmt w:val="bullet"/>
      <w:lvlText w:val="•"/>
      <w:lvlJc w:val="left"/>
      <w:pPr>
        <w:ind w:left="5186" w:hanging="1080"/>
      </w:pPr>
      <w:rPr>
        <w:rFonts w:hint="default"/>
      </w:rPr>
    </w:lvl>
    <w:lvl w:ilvl="6">
      <w:numFmt w:val="bullet"/>
      <w:lvlText w:val="•"/>
      <w:lvlJc w:val="left"/>
      <w:pPr>
        <w:ind w:left="6293" w:hanging="1080"/>
      </w:pPr>
      <w:rPr>
        <w:rFonts w:hint="default"/>
      </w:rPr>
    </w:lvl>
    <w:lvl w:ilvl="7">
      <w:numFmt w:val="bullet"/>
      <w:lvlText w:val="•"/>
      <w:lvlJc w:val="left"/>
      <w:pPr>
        <w:ind w:left="7400" w:hanging="1080"/>
      </w:pPr>
      <w:rPr>
        <w:rFonts w:hint="default"/>
      </w:rPr>
    </w:lvl>
    <w:lvl w:ilvl="8">
      <w:numFmt w:val="bullet"/>
      <w:lvlText w:val="•"/>
      <w:lvlJc w:val="left"/>
      <w:pPr>
        <w:ind w:left="8506" w:hanging="1080"/>
      </w:pPr>
      <w:rPr>
        <w:rFonts w:hint="default"/>
      </w:rPr>
    </w:lvl>
  </w:abstractNum>
  <w:abstractNum w:abstractNumId="25" w15:restartNumberingAfterBreak="0">
    <w:nsid w:val="55A01CCB"/>
    <w:multiLevelType w:val="hybridMultilevel"/>
    <w:tmpl w:val="8DCC58F4"/>
    <w:lvl w:ilvl="0" w:tplc="DEBC8444">
      <w:start w:val="1"/>
      <w:numFmt w:val="upperLetter"/>
      <w:lvlText w:val="%1."/>
      <w:lvlJc w:val="left"/>
      <w:pPr>
        <w:ind w:left="1615" w:hanging="416"/>
        <w:jc w:val="left"/>
      </w:pPr>
      <w:rPr>
        <w:rFonts w:ascii="Times New Roman" w:eastAsia="Times New Roman" w:hAnsi="Times New Roman" w:cs="Times New Roman" w:hint="default"/>
        <w:i/>
        <w:spacing w:val="-3"/>
        <w:w w:val="100"/>
        <w:sz w:val="24"/>
        <w:szCs w:val="24"/>
      </w:rPr>
    </w:lvl>
    <w:lvl w:ilvl="1" w:tplc="C4523700">
      <w:numFmt w:val="bullet"/>
      <w:lvlText w:val=""/>
      <w:lvlJc w:val="left"/>
      <w:pPr>
        <w:ind w:left="2280" w:hanging="360"/>
      </w:pPr>
      <w:rPr>
        <w:rFonts w:ascii="Symbol" w:eastAsia="Symbol" w:hAnsi="Symbol" w:cs="Symbol" w:hint="default"/>
        <w:w w:val="100"/>
        <w:sz w:val="24"/>
        <w:szCs w:val="24"/>
      </w:rPr>
    </w:lvl>
    <w:lvl w:ilvl="2" w:tplc="4D8A25B4">
      <w:numFmt w:val="bullet"/>
      <w:lvlText w:val="•"/>
      <w:lvlJc w:val="left"/>
      <w:pPr>
        <w:ind w:left="3217" w:hanging="360"/>
      </w:pPr>
      <w:rPr>
        <w:rFonts w:hint="default"/>
      </w:rPr>
    </w:lvl>
    <w:lvl w:ilvl="3" w:tplc="F59C1D4C">
      <w:numFmt w:val="bullet"/>
      <w:lvlText w:val="•"/>
      <w:lvlJc w:val="left"/>
      <w:pPr>
        <w:ind w:left="4155" w:hanging="360"/>
      </w:pPr>
      <w:rPr>
        <w:rFonts w:hint="default"/>
      </w:rPr>
    </w:lvl>
    <w:lvl w:ilvl="4" w:tplc="40A45C78">
      <w:numFmt w:val="bullet"/>
      <w:lvlText w:val="•"/>
      <w:lvlJc w:val="left"/>
      <w:pPr>
        <w:ind w:left="5093" w:hanging="360"/>
      </w:pPr>
      <w:rPr>
        <w:rFonts w:hint="default"/>
      </w:rPr>
    </w:lvl>
    <w:lvl w:ilvl="5" w:tplc="C12AF040">
      <w:numFmt w:val="bullet"/>
      <w:lvlText w:val="•"/>
      <w:lvlJc w:val="left"/>
      <w:pPr>
        <w:ind w:left="6031" w:hanging="360"/>
      </w:pPr>
      <w:rPr>
        <w:rFonts w:hint="default"/>
      </w:rPr>
    </w:lvl>
    <w:lvl w:ilvl="6" w:tplc="7092EE7E">
      <w:numFmt w:val="bullet"/>
      <w:lvlText w:val="•"/>
      <w:lvlJc w:val="left"/>
      <w:pPr>
        <w:ind w:left="6968" w:hanging="360"/>
      </w:pPr>
      <w:rPr>
        <w:rFonts w:hint="default"/>
      </w:rPr>
    </w:lvl>
    <w:lvl w:ilvl="7" w:tplc="EDAEDE86">
      <w:numFmt w:val="bullet"/>
      <w:lvlText w:val="•"/>
      <w:lvlJc w:val="left"/>
      <w:pPr>
        <w:ind w:left="7906" w:hanging="360"/>
      </w:pPr>
      <w:rPr>
        <w:rFonts w:hint="default"/>
      </w:rPr>
    </w:lvl>
    <w:lvl w:ilvl="8" w:tplc="68BC68EE">
      <w:numFmt w:val="bullet"/>
      <w:lvlText w:val="•"/>
      <w:lvlJc w:val="left"/>
      <w:pPr>
        <w:ind w:left="8844" w:hanging="360"/>
      </w:pPr>
      <w:rPr>
        <w:rFonts w:hint="default"/>
      </w:rPr>
    </w:lvl>
  </w:abstractNum>
  <w:abstractNum w:abstractNumId="26" w15:restartNumberingAfterBreak="0">
    <w:nsid w:val="5BDB1BD4"/>
    <w:multiLevelType w:val="hybridMultilevel"/>
    <w:tmpl w:val="97CCD778"/>
    <w:lvl w:ilvl="0" w:tplc="B5784E9E">
      <w:start w:val="1"/>
      <w:numFmt w:val="upperLetter"/>
      <w:lvlText w:val="%1."/>
      <w:lvlJc w:val="left"/>
      <w:pPr>
        <w:ind w:left="1200" w:hanging="310"/>
        <w:jc w:val="left"/>
      </w:pPr>
      <w:rPr>
        <w:rFonts w:hint="default"/>
        <w:i/>
        <w:spacing w:val="-1"/>
        <w:w w:val="100"/>
      </w:rPr>
    </w:lvl>
    <w:lvl w:ilvl="1" w:tplc="5DB8B750">
      <w:start w:val="1"/>
      <w:numFmt w:val="decimal"/>
      <w:lvlText w:val="%2)"/>
      <w:lvlJc w:val="left"/>
      <w:pPr>
        <w:ind w:left="2280" w:hanging="361"/>
        <w:jc w:val="left"/>
      </w:pPr>
      <w:rPr>
        <w:rFonts w:ascii="Calibri" w:eastAsia="Calibri" w:hAnsi="Calibri" w:cs="Calibri" w:hint="default"/>
        <w:spacing w:val="-3"/>
        <w:w w:val="100"/>
        <w:sz w:val="24"/>
        <w:szCs w:val="24"/>
      </w:rPr>
    </w:lvl>
    <w:lvl w:ilvl="2" w:tplc="1C180A7E">
      <w:numFmt w:val="bullet"/>
      <w:lvlText w:val="•"/>
      <w:lvlJc w:val="left"/>
      <w:pPr>
        <w:ind w:left="3217" w:hanging="361"/>
      </w:pPr>
      <w:rPr>
        <w:rFonts w:hint="default"/>
      </w:rPr>
    </w:lvl>
    <w:lvl w:ilvl="3" w:tplc="FF4E1F5E">
      <w:numFmt w:val="bullet"/>
      <w:lvlText w:val="•"/>
      <w:lvlJc w:val="left"/>
      <w:pPr>
        <w:ind w:left="4155" w:hanging="361"/>
      </w:pPr>
      <w:rPr>
        <w:rFonts w:hint="default"/>
      </w:rPr>
    </w:lvl>
    <w:lvl w:ilvl="4" w:tplc="9E300350">
      <w:numFmt w:val="bullet"/>
      <w:lvlText w:val="•"/>
      <w:lvlJc w:val="left"/>
      <w:pPr>
        <w:ind w:left="5093" w:hanging="361"/>
      </w:pPr>
      <w:rPr>
        <w:rFonts w:hint="default"/>
      </w:rPr>
    </w:lvl>
    <w:lvl w:ilvl="5" w:tplc="878A555E">
      <w:numFmt w:val="bullet"/>
      <w:lvlText w:val="•"/>
      <w:lvlJc w:val="left"/>
      <w:pPr>
        <w:ind w:left="6031" w:hanging="361"/>
      </w:pPr>
      <w:rPr>
        <w:rFonts w:hint="default"/>
      </w:rPr>
    </w:lvl>
    <w:lvl w:ilvl="6" w:tplc="852C4E7E">
      <w:numFmt w:val="bullet"/>
      <w:lvlText w:val="•"/>
      <w:lvlJc w:val="left"/>
      <w:pPr>
        <w:ind w:left="6968" w:hanging="361"/>
      </w:pPr>
      <w:rPr>
        <w:rFonts w:hint="default"/>
      </w:rPr>
    </w:lvl>
    <w:lvl w:ilvl="7" w:tplc="BFF6E3E8">
      <w:numFmt w:val="bullet"/>
      <w:lvlText w:val="•"/>
      <w:lvlJc w:val="left"/>
      <w:pPr>
        <w:ind w:left="7906" w:hanging="361"/>
      </w:pPr>
      <w:rPr>
        <w:rFonts w:hint="default"/>
      </w:rPr>
    </w:lvl>
    <w:lvl w:ilvl="8" w:tplc="F71A523C">
      <w:numFmt w:val="bullet"/>
      <w:lvlText w:val="•"/>
      <w:lvlJc w:val="left"/>
      <w:pPr>
        <w:ind w:left="8844" w:hanging="361"/>
      </w:pPr>
      <w:rPr>
        <w:rFonts w:hint="default"/>
      </w:rPr>
    </w:lvl>
  </w:abstractNum>
  <w:abstractNum w:abstractNumId="27" w15:restartNumberingAfterBreak="0">
    <w:nsid w:val="623D152C"/>
    <w:multiLevelType w:val="hybridMultilevel"/>
    <w:tmpl w:val="EB1AE054"/>
    <w:lvl w:ilvl="0" w:tplc="857A36C6">
      <w:start w:val="2"/>
      <w:numFmt w:val="decimal"/>
      <w:lvlText w:val="(%1)"/>
      <w:lvlJc w:val="left"/>
      <w:pPr>
        <w:ind w:left="1332" w:hanging="266"/>
        <w:jc w:val="left"/>
      </w:pPr>
      <w:rPr>
        <w:rFonts w:ascii="Calibri" w:eastAsia="Calibri" w:hAnsi="Calibri" w:cs="Calibri" w:hint="default"/>
        <w:spacing w:val="-1"/>
        <w:w w:val="99"/>
        <w:sz w:val="20"/>
        <w:szCs w:val="20"/>
      </w:rPr>
    </w:lvl>
    <w:lvl w:ilvl="1" w:tplc="986260AC">
      <w:start w:val="1"/>
      <w:numFmt w:val="decimal"/>
      <w:lvlText w:val="(%2)"/>
      <w:lvlJc w:val="left"/>
      <w:pPr>
        <w:ind w:left="2280" w:hanging="360"/>
        <w:jc w:val="left"/>
      </w:pPr>
      <w:rPr>
        <w:rFonts w:ascii="Calibri" w:eastAsia="Calibri" w:hAnsi="Calibri" w:cs="Calibri" w:hint="default"/>
        <w:spacing w:val="-16"/>
        <w:w w:val="100"/>
        <w:sz w:val="24"/>
        <w:szCs w:val="24"/>
      </w:rPr>
    </w:lvl>
    <w:lvl w:ilvl="2" w:tplc="1A42C51E">
      <w:numFmt w:val="bullet"/>
      <w:lvlText w:val="•"/>
      <w:lvlJc w:val="left"/>
      <w:pPr>
        <w:ind w:left="3217" w:hanging="360"/>
      </w:pPr>
      <w:rPr>
        <w:rFonts w:hint="default"/>
      </w:rPr>
    </w:lvl>
    <w:lvl w:ilvl="3" w:tplc="C83A10F0">
      <w:numFmt w:val="bullet"/>
      <w:lvlText w:val="•"/>
      <w:lvlJc w:val="left"/>
      <w:pPr>
        <w:ind w:left="4155" w:hanging="360"/>
      </w:pPr>
      <w:rPr>
        <w:rFonts w:hint="default"/>
      </w:rPr>
    </w:lvl>
    <w:lvl w:ilvl="4" w:tplc="0CD828A0">
      <w:numFmt w:val="bullet"/>
      <w:lvlText w:val="•"/>
      <w:lvlJc w:val="left"/>
      <w:pPr>
        <w:ind w:left="5093" w:hanging="360"/>
      </w:pPr>
      <w:rPr>
        <w:rFonts w:hint="default"/>
      </w:rPr>
    </w:lvl>
    <w:lvl w:ilvl="5" w:tplc="F34E8EAA">
      <w:numFmt w:val="bullet"/>
      <w:lvlText w:val="•"/>
      <w:lvlJc w:val="left"/>
      <w:pPr>
        <w:ind w:left="6031" w:hanging="360"/>
      </w:pPr>
      <w:rPr>
        <w:rFonts w:hint="default"/>
      </w:rPr>
    </w:lvl>
    <w:lvl w:ilvl="6" w:tplc="98407844">
      <w:numFmt w:val="bullet"/>
      <w:lvlText w:val="•"/>
      <w:lvlJc w:val="left"/>
      <w:pPr>
        <w:ind w:left="6968" w:hanging="360"/>
      </w:pPr>
      <w:rPr>
        <w:rFonts w:hint="default"/>
      </w:rPr>
    </w:lvl>
    <w:lvl w:ilvl="7" w:tplc="463CFF2A">
      <w:numFmt w:val="bullet"/>
      <w:lvlText w:val="•"/>
      <w:lvlJc w:val="left"/>
      <w:pPr>
        <w:ind w:left="7906" w:hanging="360"/>
      </w:pPr>
      <w:rPr>
        <w:rFonts w:hint="default"/>
      </w:rPr>
    </w:lvl>
    <w:lvl w:ilvl="8" w:tplc="A9CEDDF4">
      <w:numFmt w:val="bullet"/>
      <w:lvlText w:val="•"/>
      <w:lvlJc w:val="left"/>
      <w:pPr>
        <w:ind w:left="8844" w:hanging="360"/>
      </w:pPr>
      <w:rPr>
        <w:rFonts w:hint="default"/>
      </w:rPr>
    </w:lvl>
  </w:abstractNum>
  <w:abstractNum w:abstractNumId="28" w15:restartNumberingAfterBreak="0">
    <w:nsid w:val="671A2D45"/>
    <w:multiLevelType w:val="hybridMultilevel"/>
    <w:tmpl w:val="C8144B40"/>
    <w:lvl w:ilvl="0" w:tplc="65CA510E">
      <w:start w:val="1"/>
      <w:numFmt w:val="lowerLetter"/>
      <w:lvlText w:val="(%1)"/>
      <w:lvlJc w:val="left"/>
      <w:pPr>
        <w:ind w:left="2280" w:hanging="360"/>
        <w:jc w:val="left"/>
      </w:pPr>
      <w:rPr>
        <w:rFonts w:ascii="Calibri" w:eastAsia="Calibri" w:hAnsi="Calibri" w:cs="Calibri" w:hint="default"/>
        <w:spacing w:val="-9"/>
        <w:w w:val="100"/>
        <w:sz w:val="24"/>
        <w:szCs w:val="24"/>
      </w:rPr>
    </w:lvl>
    <w:lvl w:ilvl="1" w:tplc="19D69FBE">
      <w:numFmt w:val="bullet"/>
      <w:lvlText w:val="•"/>
      <w:lvlJc w:val="left"/>
      <w:pPr>
        <w:ind w:left="3120" w:hanging="360"/>
      </w:pPr>
      <w:rPr>
        <w:rFonts w:hint="default"/>
      </w:rPr>
    </w:lvl>
    <w:lvl w:ilvl="2" w:tplc="BD121648">
      <w:numFmt w:val="bullet"/>
      <w:lvlText w:val="•"/>
      <w:lvlJc w:val="left"/>
      <w:pPr>
        <w:ind w:left="3960" w:hanging="360"/>
      </w:pPr>
      <w:rPr>
        <w:rFonts w:hint="default"/>
      </w:rPr>
    </w:lvl>
    <w:lvl w:ilvl="3" w:tplc="13D0699C">
      <w:numFmt w:val="bullet"/>
      <w:lvlText w:val="•"/>
      <w:lvlJc w:val="left"/>
      <w:pPr>
        <w:ind w:left="4800" w:hanging="360"/>
      </w:pPr>
      <w:rPr>
        <w:rFonts w:hint="default"/>
      </w:rPr>
    </w:lvl>
    <w:lvl w:ilvl="4" w:tplc="F36E861A">
      <w:numFmt w:val="bullet"/>
      <w:lvlText w:val="•"/>
      <w:lvlJc w:val="left"/>
      <w:pPr>
        <w:ind w:left="5640" w:hanging="360"/>
      </w:pPr>
      <w:rPr>
        <w:rFonts w:hint="default"/>
      </w:rPr>
    </w:lvl>
    <w:lvl w:ilvl="5" w:tplc="1BFA84C6">
      <w:numFmt w:val="bullet"/>
      <w:lvlText w:val="•"/>
      <w:lvlJc w:val="left"/>
      <w:pPr>
        <w:ind w:left="6480" w:hanging="360"/>
      </w:pPr>
      <w:rPr>
        <w:rFonts w:hint="default"/>
      </w:rPr>
    </w:lvl>
    <w:lvl w:ilvl="6" w:tplc="0ABE8A9C">
      <w:numFmt w:val="bullet"/>
      <w:lvlText w:val="•"/>
      <w:lvlJc w:val="left"/>
      <w:pPr>
        <w:ind w:left="7320" w:hanging="360"/>
      </w:pPr>
      <w:rPr>
        <w:rFonts w:hint="default"/>
      </w:rPr>
    </w:lvl>
    <w:lvl w:ilvl="7" w:tplc="07BC1A82">
      <w:numFmt w:val="bullet"/>
      <w:lvlText w:val="•"/>
      <w:lvlJc w:val="left"/>
      <w:pPr>
        <w:ind w:left="8160" w:hanging="360"/>
      </w:pPr>
      <w:rPr>
        <w:rFonts w:hint="default"/>
      </w:rPr>
    </w:lvl>
    <w:lvl w:ilvl="8" w:tplc="5A0E4324">
      <w:numFmt w:val="bullet"/>
      <w:lvlText w:val="•"/>
      <w:lvlJc w:val="left"/>
      <w:pPr>
        <w:ind w:left="9000" w:hanging="360"/>
      </w:pPr>
      <w:rPr>
        <w:rFonts w:hint="default"/>
      </w:rPr>
    </w:lvl>
  </w:abstractNum>
  <w:abstractNum w:abstractNumId="29" w15:restartNumberingAfterBreak="0">
    <w:nsid w:val="686D78B3"/>
    <w:multiLevelType w:val="hybridMultilevel"/>
    <w:tmpl w:val="81868D9C"/>
    <w:lvl w:ilvl="0" w:tplc="0EB0D81C">
      <w:numFmt w:val="bullet"/>
      <w:lvlText w:val="➢"/>
      <w:lvlJc w:val="left"/>
      <w:pPr>
        <w:ind w:left="2280" w:hanging="360"/>
      </w:pPr>
      <w:rPr>
        <w:rFonts w:ascii="MS UI Gothic" w:eastAsia="MS UI Gothic" w:hAnsi="MS UI Gothic" w:cs="MS UI Gothic" w:hint="default"/>
        <w:w w:val="79"/>
        <w:sz w:val="24"/>
        <w:szCs w:val="24"/>
      </w:rPr>
    </w:lvl>
    <w:lvl w:ilvl="1" w:tplc="6AD4C2A6">
      <w:numFmt w:val="bullet"/>
      <w:lvlText w:val="•"/>
      <w:lvlJc w:val="left"/>
      <w:pPr>
        <w:ind w:left="3124" w:hanging="360"/>
      </w:pPr>
      <w:rPr>
        <w:rFonts w:hint="default"/>
      </w:rPr>
    </w:lvl>
    <w:lvl w:ilvl="2" w:tplc="D53271DC">
      <w:numFmt w:val="bullet"/>
      <w:lvlText w:val="•"/>
      <w:lvlJc w:val="left"/>
      <w:pPr>
        <w:ind w:left="3968" w:hanging="360"/>
      </w:pPr>
      <w:rPr>
        <w:rFonts w:hint="default"/>
      </w:rPr>
    </w:lvl>
    <w:lvl w:ilvl="3" w:tplc="9C26EE88">
      <w:numFmt w:val="bullet"/>
      <w:lvlText w:val="•"/>
      <w:lvlJc w:val="left"/>
      <w:pPr>
        <w:ind w:left="4812" w:hanging="360"/>
      </w:pPr>
      <w:rPr>
        <w:rFonts w:hint="default"/>
      </w:rPr>
    </w:lvl>
    <w:lvl w:ilvl="4" w:tplc="9D60E1B4">
      <w:numFmt w:val="bullet"/>
      <w:lvlText w:val="•"/>
      <w:lvlJc w:val="left"/>
      <w:pPr>
        <w:ind w:left="5656" w:hanging="360"/>
      </w:pPr>
      <w:rPr>
        <w:rFonts w:hint="default"/>
      </w:rPr>
    </w:lvl>
    <w:lvl w:ilvl="5" w:tplc="67520A08">
      <w:numFmt w:val="bullet"/>
      <w:lvlText w:val="•"/>
      <w:lvlJc w:val="left"/>
      <w:pPr>
        <w:ind w:left="6500" w:hanging="360"/>
      </w:pPr>
      <w:rPr>
        <w:rFonts w:hint="default"/>
      </w:rPr>
    </w:lvl>
    <w:lvl w:ilvl="6" w:tplc="5314B672">
      <w:numFmt w:val="bullet"/>
      <w:lvlText w:val="•"/>
      <w:lvlJc w:val="left"/>
      <w:pPr>
        <w:ind w:left="7344" w:hanging="360"/>
      </w:pPr>
      <w:rPr>
        <w:rFonts w:hint="default"/>
      </w:rPr>
    </w:lvl>
    <w:lvl w:ilvl="7" w:tplc="AEEACFA0">
      <w:numFmt w:val="bullet"/>
      <w:lvlText w:val="•"/>
      <w:lvlJc w:val="left"/>
      <w:pPr>
        <w:ind w:left="8188" w:hanging="360"/>
      </w:pPr>
      <w:rPr>
        <w:rFonts w:hint="default"/>
      </w:rPr>
    </w:lvl>
    <w:lvl w:ilvl="8" w:tplc="B8C61812">
      <w:numFmt w:val="bullet"/>
      <w:lvlText w:val="•"/>
      <w:lvlJc w:val="left"/>
      <w:pPr>
        <w:ind w:left="9032" w:hanging="360"/>
      </w:pPr>
      <w:rPr>
        <w:rFonts w:hint="default"/>
      </w:rPr>
    </w:lvl>
  </w:abstractNum>
  <w:abstractNum w:abstractNumId="30" w15:restartNumberingAfterBreak="0">
    <w:nsid w:val="68E44216"/>
    <w:multiLevelType w:val="hybridMultilevel"/>
    <w:tmpl w:val="1A741966"/>
    <w:lvl w:ilvl="0" w:tplc="C714E30C">
      <w:start w:val="1"/>
      <w:numFmt w:val="decimal"/>
      <w:lvlText w:val="%1."/>
      <w:lvlJc w:val="left"/>
      <w:pPr>
        <w:ind w:left="1560" w:hanging="360"/>
        <w:jc w:val="left"/>
      </w:pPr>
      <w:rPr>
        <w:rFonts w:ascii="Calibri" w:eastAsia="Calibri" w:hAnsi="Calibri" w:cs="Calibri" w:hint="default"/>
        <w:spacing w:val="-26"/>
        <w:w w:val="100"/>
        <w:sz w:val="24"/>
        <w:szCs w:val="24"/>
      </w:rPr>
    </w:lvl>
    <w:lvl w:ilvl="1" w:tplc="D7DA6AF6">
      <w:numFmt w:val="bullet"/>
      <w:lvlText w:val="•"/>
      <w:lvlJc w:val="left"/>
      <w:pPr>
        <w:ind w:left="2476" w:hanging="360"/>
      </w:pPr>
      <w:rPr>
        <w:rFonts w:hint="default"/>
      </w:rPr>
    </w:lvl>
    <w:lvl w:ilvl="2" w:tplc="F72A97C8">
      <w:numFmt w:val="bullet"/>
      <w:lvlText w:val="•"/>
      <w:lvlJc w:val="left"/>
      <w:pPr>
        <w:ind w:left="3392" w:hanging="360"/>
      </w:pPr>
      <w:rPr>
        <w:rFonts w:hint="default"/>
      </w:rPr>
    </w:lvl>
    <w:lvl w:ilvl="3" w:tplc="554E0FB0">
      <w:numFmt w:val="bullet"/>
      <w:lvlText w:val="•"/>
      <w:lvlJc w:val="left"/>
      <w:pPr>
        <w:ind w:left="4308" w:hanging="360"/>
      </w:pPr>
      <w:rPr>
        <w:rFonts w:hint="default"/>
      </w:rPr>
    </w:lvl>
    <w:lvl w:ilvl="4" w:tplc="11B23912">
      <w:numFmt w:val="bullet"/>
      <w:lvlText w:val="•"/>
      <w:lvlJc w:val="left"/>
      <w:pPr>
        <w:ind w:left="5224" w:hanging="360"/>
      </w:pPr>
      <w:rPr>
        <w:rFonts w:hint="default"/>
      </w:rPr>
    </w:lvl>
    <w:lvl w:ilvl="5" w:tplc="C65C4C3C">
      <w:numFmt w:val="bullet"/>
      <w:lvlText w:val="•"/>
      <w:lvlJc w:val="left"/>
      <w:pPr>
        <w:ind w:left="6140" w:hanging="360"/>
      </w:pPr>
      <w:rPr>
        <w:rFonts w:hint="default"/>
      </w:rPr>
    </w:lvl>
    <w:lvl w:ilvl="6" w:tplc="FD823180">
      <w:numFmt w:val="bullet"/>
      <w:lvlText w:val="•"/>
      <w:lvlJc w:val="left"/>
      <w:pPr>
        <w:ind w:left="7056" w:hanging="360"/>
      </w:pPr>
      <w:rPr>
        <w:rFonts w:hint="default"/>
      </w:rPr>
    </w:lvl>
    <w:lvl w:ilvl="7" w:tplc="5FBE7A46">
      <w:numFmt w:val="bullet"/>
      <w:lvlText w:val="•"/>
      <w:lvlJc w:val="left"/>
      <w:pPr>
        <w:ind w:left="7972" w:hanging="360"/>
      </w:pPr>
      <w:rPr>
        <w:rFonts w:hint="default"/>
      </w:rPr>
    </w:lvl>
    <w:lvl w:ilvl="8" w:tplc="3FF29EC2">
      <w:numFmt w:val="bullet"/>
      <w:lvlText w:val="•"/>
      <w:lvlJc w:val="left"/>
      <w:pPr>
        <w:ind w:left="8888" w:hanging="360"/>
      </w:pPr>
      <w:rPr>
        <w:rFonts w:hint="default"/>
      </w:rPr>
    </w:lvl>
  </w:abstractNum>
  <w:abstractNum w:abstractNumId="31" w15:restartNumberingAfterBreak="0">
    <w:nsid w:val="69035E85"/>
    <w:multiLevelType w:val="hybridMultilevel"/>
    <w:tmpl w:val="D6C0355C"/>
    <w:lvl w:ilvl="0" w:tplc="947A9608">
      <w:start w:val="13"/>
      <w:numFmt w:val="decimal"/>
      <w:lvlText w:val="%1."/>
      <w:lvlJc w:val="left"/>
      <w:pPr>
        <w:ind w:left="2280" w:hanging="356"/>
        <w:jc w:val="left"/>
      </w:pPr>
      <w:rPr>
        <w:rFonts w:ascii="Calibri" w:eastAsia="Calibri" w:hAnsi="Calibri" w:cs="Calibri" w:hint="default"/>
        <w:w w:val="100"/>
        <w:sz w:val="24"/>
        <w:szCs w:val="24"/>
      </w:rPr>
    </w:lvl>
    <w:lvl w:ilvl="1" w:tplc="1BA87B22">
      <w:numFmt w:val="bullet"/>
      <w:lvlText w:val="•"/>
      <w:lvlJc w:val="left"/>
      <w:pPr>
        <w:ind w:left="3124" w:hanging="356"/>
      </w:pPr>
      <w:rPr>
        <w:rFonts w:hint="default"/>
      </w:rPr>
    </w:lvl>
    <w:lvl w:ilvl="2" w:tplc="3616477E">
      <w:numFmt w:val="bullet"/>
      <w:lvlText w:val="•"/>
      <w:lvlJc w:val="left"/>
      <w:pPr>
        <w:ind w:left="3968" w:hanging="356"/>
      </w:pPr>
      <w:rPr>
        <w:rFonts w:hint="default"/>
      </w:rPr>
    </w:lvl>
    <w:lvl w:ilvl="3" w:tplc="2E8E4DD8">
      <w:numFmt w:val="bullet"/>
      <w:lvlText w:val="•"/>
      <w:lvlJc w:val="left"/>
      <w:pPr>
        <w:ind w:left="4812" w:hanging="356"/>
      </w:pPr>
      <w:rPr>
        <w:rFonts w:hint="default"/>
      </w:rPr>
    </w:lvl>
    <w:lvl w:ilvl="4" w:tplc="DEB6979A">
      <w:numFmt w:val="bullet"/>
      <w:lvlText w:val="•"/>
      <w:lvlJc w:val="left"/>
      <w:pPr>
        <w:ind w:left="5656" w:hanging="356"/>
      </w:pPr>
      <w:rPr>
        <w:rFonts w:hint="default"/>
      </w:rPr>
    </w:lvl>
    <w:lvl w:ilvl="5" w:tplc="879C105C">
      <w:numFmt w:val="bullet"/>
      <w:lvlText w:val="•"/>
      <w:lvlJc w:val="left"/>
      <w:pPr>
        <w:ind w:left="6500" w:hanging="356"/>
      </w:pPr>
      <w:rPr>
        <w:rFonts w:hint="default"/>
      </w:rPr>
    </w:lvl>
    <w:lvl w:ilvl="6" w:tplc="19CE31DA">
      <w:numFmt w:val="bullet"/>
      <w:lvlText w:val="•"/>
      <w:lvlJc w:val="left"/>
      <w:pPr>
        <w:ind w:left="7344" w:hanging="356"/>
      </w:pPr>
      <w:rPr>
        <w:rFonts w:hint="default"/>
      </w:rPr>
    </w:lvl>
    <w:lvl w:ilvl="7" w:tplc="CE9EF8FA">
      <w:numFmt w:val="bullet"/>
      <w:lvlText w:val="•"/>
      <w:lvlJc w:val="left"/>
      <w:pPr>
        <w:ind w:left="8188" w:hanging="356"/>
      </w:pPr>
      <w:rPr>
        <w:rFonts w:hint="default"/>
      </w:rPr>
    </w:lvl>
    <w:lvl w:ilvl="8" w:tplc="2438F21C">
      <w:numFmt w:val="bullet"/>
      <w:lvlText w:val="•"/>
      <w:lvlJc w:val="left"/>
      <w:pPr>
        <w:ind w:left="9032" w:hanging="356"/>
      </w:pPr>
      <w:rPr>
        <w:rFonts w:hint="default"/>
      </w:rPr>
    </w:lvl>
  </w:abstractNum>
  <w:abstractNum w:abstractNumId="32" w15:restartNumberingAfterBreak="0">
    <w:nsid w:val="75AA4AA1"/>
    <w:multiLevelType w:val="hybridMultilevel"/>
    <w:tmpl w:val="68D05D7E"/>
    <w:lvl w:ilvl="0" w:tplc="2B501056">
      <w:numFmt w:val="bullet"/>
      <w:lvlText w:val="•"/>
      <w:lvlJc w:val="left"/>
      <w:pPr>
        <w:ind w:left="2280" w:hanging="360"/>
      </w:pPr>
      <w:rPr>
        <w:rFonts w:ascii="Palatino Linotype" w:eastAsia="Palatino Linotype" w:hAnsi="Palatino Linotype" w:cs="Palatino Linotype" w:hint="default"/>
        <w:spacing w:val="-26"/>
        <w:w w:val="100"/>
        <w:sz w:val="24"/>
        <w:szCs w:val="24"/>
      </w:rPr>
    </w:lvl>
    <w:lvl w:ilvl="1" w:tplc="F7368B86">
      <w:numFmt w:val="bullet"/>
      <w:lvlText w:val="•"/>
      <w:lvlJc w:val="left"/>
      <w:pPr>
        <w:ind w:left="3124" w:hanging="360"/>
      </w:pPr>
      <w:rPr>
        <w:rFonts w:hint="default"/>
      </w:rPr>
    </w:lvl>
    <w:lvl w:ilvl="2" w:tplc="18B2A43E">
      <w:numFmt w:val="bullet"/>
      <w:lvlText w:val="•"/>
      <w:lvlJc w:val="left"/>
      <w:pPr>
        <w:ind w:left="3968" w:hanging="360"/>
      </w:pPr>
      <w:rPr>
        <w:rFonts w:hint="default"/>
      </w:rPr>
    </w:lvl>
    <w:lvl w:ilvl="3" w:tplc="90F81490">
      <w:numFmt w:val="bullet"/>
      <w:lvlText w:val="•"/>
      <w:lvlJc w:val="left"/>
      <w:pPr>
        <w:ind w:left="4812" w:hanging="360"/>
      </w:pPr>
      <w:rPr>
        <w:rFonts w:hint="default"/>
      </w:rPr>
    </w:lvl>
    <w:lvl w:ilvl="4" w:tplc="415241C6">
      <w:numFmt w:val="bullet"/>
      <w:lvlText w:val="•"/>
      <w:lvlJc w:val="left"/>
      <w:pPr>
        <w:ind w:left="5656" w:hanging="360"/>
      </w:pPr>
      <w:rPr>
        <w:rFonts w:hint="default"/>
      </w:rPr>
    </w:lvl>
    <w:lvl w:ilvl="5" w:tplc="DAE665B2">
      <w:numFmt w:val="bullet"/>
      <w:lvlText w:val="•"/>
      <w:lvlJc w:val="left"/>
      <w:pPr>
        <w:ind w:left="6500" w:hanging="360"/>
      </w:pPr>
      <w:rPr>
        <w:rFonts w:hint="default"/>
      </w:rPr>
    </w:lvl>
    <w:lvl w:ilvl="6" w:tplc="FCC00C26">
      <w:numFmt w:val="bullet"/>
      <w:lvlText w:val="•"/>
      <w:lvlJc w:val="left"/>
      <w:pPr>
        <w:ind w:left="7344" w:hanging="360"/>
      </w:pPr>
      <w:rPr>
        <w:rFonts w:hint="default"/>
      </w:rPr>
    </w:lvl>
    <w:lvl w:ilvl="7" w:tplc="5426882A">
      <w:numFmt w:val="bullet"/>
      <w:lvlText w:val="•"/>
      <w:lvlJc w:val="left"/>
      <w:pPr>
        <w:ind w:left="8188" w:hanging="360"/>
      </w:pPr>
      <w:rPr>
        <w:rFonts w:hint="default"/>
      </w:rPr>
    </w:lvl>
    <w:lvl w:ilvl="8" w:tplc="19EA6D06">
      <w:numFmt w:val="bullet"/>
      <w:lvlText w:val="•"/>
      <w:lvlJc w:val="left"/>
      <w:pPr>
        <w:ind w:left="9032" w:hanging="360"/>
      </w:pPr>
      <w:rPr>
        <w:rFonts w:hint="default"/>
      </w:rPr>
    </w:lvl>
  </w:abstractNum>
  <w:abstractNum w:abstractNumId="33" w15:restartNumberingAfterBreak="0">
    <w:nsid w:val="75E17EE9"/>
    <w:multiLevelType w:val="hybridMultilevel"/>
    <w:tmpl w:val="F6C44FC4"/>
    <w:lvl w:ilvl="0" w:tplc="9B5495A8">
      <w:start w:val="1"/>
      <w:numFmt w:val="decimal"/>
      <w:lvlText w:val="%1."/>
      <w:lvlJc w:val="left"/>
      <w:pPr>
        <w:ind w:left="1200" w:hanging="353"/>
        <w:jc w:val="left"/>
      </w:pPr>
      <w:rPr>
        <w:rFonts w:ascii="Times New Roman" w:eastAsia="Times New Roman" w:hAnsi="Times New Roman" w:cs="Times New Roman" w:hint="default"/>
        <w:spacing w:val="-8"/>
        <w:w w:val="99"/>
        <w:sz w:val="24"/>
        <w:szCs w:val="24"/>
      </w:rPr>
    </w:lvl>
    <w:lvl w:ilvl="1" w:tplc="E15AFF18">
      <w:numFmt w:val="bullet"/>
      <w:lvlText w:val="•"/>
      <w:lvlJc w:val="left"/>
      <w:pPr>
        <w:ind w:left="2149" w:hanging="353"/>
      </w:pPr>
      <w:rPr>
        <w:rFonts w:hint="default"/>
      </w:rPr>
    </w:lvl>
    <w:lvl w:ilvl="2" w:tplc="C360DEFC">
      <w:numFmt w:val="bullet"/>
      <w:lvlText w:val="•"/>
      <w:lvlJc w:val="left"/>
      <w:pPr>
        <w:ind w:left="3099" w:hanging="353"/>
      </w:pPr>
      <w:rPr>
        <w:rFonts w:hint="default"/>
      </w:rPr>
    </w:lvl>
    <w:lvl w:ilvl="3" w:tplc="0EF2D840">
      <w:numFmt w:val="bullet"/>
      <w:lvlText w:val="•"/>
      <w:lvlJc w:val="left"/>
      <w:pPr>
        <w:ind w:left="4049" w:hanging="353"/>
      </w:pPr>
      <w:rPr>
        <w:rFonts w:hint="default"/>
      </w:rPr>
    </w:lvl>
    <w:lvl w:ilvl="4" w:tplc="BEE0333A">
      <w:numFmt w:val="bullet"/>
      <w:lvlText w:val="•"/>
      <w:lvlJc w:val="left"/>
      <w:pPr>
        <w:ind w:left="4999" w:hanging="353"/>
      </w:pPr>
      <w:rPr>
        <w:rFonts w:hint="default"/>
      </w:rPr>
    </w:lvl>
    <w:lvl w:ilvl="5" w:tplc="C1F8BF88">
      <w:numFmt w:val="bullet"/>
      <w:lvlText w:val="•"/>
      <w:lvlJc w:val="left"/>
      <w:pPr>
        <w:ind w:left="5949" w:hanging="353"/>
      </w:pPr>
      <w:rPr>
        <w:rFonts w:hint="default"/>
      </w:rPr>
    </w:lvl>
    <w:lvl w:ilvl="6" w:tplc="58149386">
      <w:numFmt w:val="bullet"/>
      <w:lvlText w:val="•"/>
      <w:lvlJc w:val="left"/>
      <w:pPr>
        <w:ind w:left="6899" w:hanging="353"/>
      </w:pPr>
      <w:rPr>
        <w:rFonts w:hint="default"/>
      </w:rPr>
    </w:lvl>
    <w:lvl w:ilvl="7" w:tplc="FA2E7C38">
      <w:numFmt w:val="bullet"/>
      <w:lvlText w:val="•"/>
      <w:lvlJc w:val="left"/>
      <w:pPr>
        <w:ind w:left="7849" w:hanging="353"/>
      </w:pPr>
      <w:rPr>
        <w:rFonts w:hint="default"/>
      </w:rPr>
    </w:lvl>
    <w:lvl w:ilvl="8" w:tplc="03845A0E">
      <w:numFmt w:val="bullet"/>
      <w:lvlText w:val="•"/>
      <w:lvlJc w:val="left"/>
      <w:pPr>
        <w:ind w:left="8799" w:hanging="353"/>
      </w:pPr>
      <w:rPr>
        <w:rFonts w:hint="default"/>
      </w:rPr>
    </w:lvl>
  </w:abstractNum>
  <w:abstractNum w:abstractNumId="34" w15:restartNumberingAfterBreak="0">
    <w:nsid w:val="7687609A"/>
    <w:multiLevelType w:val="hybridMultilevel"/>
    <w:tmpl w:val="593CC57C"/>
    <w:lvl w:ilvl="0" w:tplc="AAF63EA8">
      <w:numFmt w:val="bullet"/>
      <w:lvlText w:val="✓"/>
      <w:lvlJc w:val="left"/>
      <w:pPr>
        <w:ind w:left="2280" w:hanging="360"/>
      </w:pPr>
      <w:rPr>
        <w:rFonts w:ascii="MS UI Gothic" w:eastAsia="MS UI Gothic" w:hAnsi="MS UI Gothic" w:cs="MS UI Gothic" w:hint="default"/>
        <w:w w:val="78"/>
        <w:sz w:val="24"/>
        <w:szCs w:val="24"/>
      </w:rPr>
    </w:lvl>
    <w:lvl w:ilvl="1" w:tplc="41CCC0AC">
      <w:numFmt w:val="bullet"/>
      <w:lvlText w:val="•"/>
      <w:lvlJc w:val="left"/>
      <w:pPr>
        <w:ind w:left="3138" w:hanging="360"/>
      </w:pPr>
      <w:rPr>
        <w:rFonts w:hint="default"/>
      </w:rPr>
    </w:lvl>
    <w:lvl w:ilvl="2" w:tplc="41A6DB16">
      <w:numFmt w:val="bullet"/>
      <w:lvlText w:val="•"/>
      <w:lvlJc w:val="left"/>
      <w:pPr>
        <w:ind w:left="3996" w:hanging="360"/>
      </w:pPr>
      <w:rPr>
        <w:rFonts w:hint="default"/>
      </w:rPr>
    </w:lvl>
    <w:lvl w:ilvl="3" w:tplc="9C8E77F6">
      <w:numFmt w:val="bullet"/>
      <w:lvlText w:val="•"/>
      <w:lvlJc w:val="left"/>
      <w:pPr>
        <w:ind w:left="4854" w:hanging="360"/>
      </w:pPr>
      <w:rPr>
        <w:rFonts w:hint="default"/>
      </w:rPr>
    </w:lvl>
    <w:lvl w:ilvl="4" w:tplc="A39C3D0C">
      <w:numFmt w:val="bullet"/>
      <w:lvlText w:val="•"/>
      <w:lvlJc w:val="left"/>
      <w:pPr>
        <w:ind w:left="5712" w:hanging="360"/>
      </w:pPr>
      <w:rPr>
        <w:rFonts w:hint="default"/>
      </w:rPr>
    </w:lvl>
    <w:lvl w:ilvl="5" w:tplc="455EA47E">
      <w:numFmt w:val="bullet"/>
      <w:lvlText w:val="•"/>
      <w:lvlJc w:val="left"/>
      <w:pPr>
        <w:ind w:left="6570" w:hanging="360"/>
      </w:pPr>
      <w:rPr>
        <w:rFonts w:hint="default"/>
      </w:rPr>
    </w:lvl>
    <w:lvl w:ilvl="6" w:tplc="1DC6A0AE">
      <w:numFmt w:val="bullet"/>
      <w:lvlText w:val="•"/>
      <w:lvlJc w:val="left"/>
      <w:pPr>
        <w:ind w:left="7428" w:hanging="360"/>
      </w:pPr>
      <w:rPr>
        <w:rFonts w:hint="default"/>
      </w:rPr>
    </w:lvl>
    <w:lvl w:ilvl="7" w:tplc="A27CD84E">
      <w:numFmt w:val="bullet"/>
      <w:lvlText w:val="•"/>
      <w:lvlJc w:val="left"/>
      <w:pPr>
        <w:ind w:left="8286" w:hanging="360"/>
      </w:pPr>
      <w:rPr>
        <w:rFonts w:hint="default"/>
      </w:rPr>
    </w:lvl>
    <w:lvl w:ilvl="8" w:tplc="AB661628">
      <w:numFmt w:val="bullet"/>
      <w:lvlText w:val="•"/>
      <w:lvlJc w:val="left"/>
      <w:pPr>
        <w:ind w:left="9144" w:hanging="360"/>
      </w:pPr>
      <w:rPr>
        <w:rFonts w:hint="default"/>
      </w:rPr>
    </w:lvl>
  </w:abstractNum>
  <w:abstractNum w:abstractNumId="35" w15:restartNumberingAfterBreak="0">
    <w:nsid w:val="7DFB5F4B"/>
    <w:multiLevelType w:val="hybridMultilevel"/>
    <w:tmpl w:val="15CEEC52"/>
    <w:lvl w:ilvl="0" w:tplc="BD1C91F6">
      <w:start w:val="1"/>
      <w:numFmt w:val="decimal"/>
      <w:lvlText w:val="%1."/>
      <w:lvlJc w:val="left"/>
      <w:pPr>
        <w:ind w:left="2280" w:hanging="360"/>
        <w:jc w:val="left"/>
      </w:pPr>
      <w:rPr>
        <w:rFonts w:ascii="Calibri" w:eastAsia="Calibri" w:hAnsi="Calibri" w:cs="Calibri" w:hint="default"/>
        <w:spacing w:val="-23"/>
        <w:w w:val="100"/>
        <w:sz w:val="24"/>
        <w:szCs w:val="24"/>
      </w:rPr>
    </w:lvl>
    <w:lvl w:ilvl="1" w:tplc="33FA674A">
      <w:numFmt w:val="bullet"/>
      <w:lvlText w:val="•"/>
      <w:lvlJc w:val="left"/>
      <w:pPr>
        <w:ind w:left="3124" w:hanging="360"/>
      </w:pPr>
      <w:rPr>
        <w:rFonts w:hint="default"/>
      </w:rPr>
    </w:lvl>
    <w:lvl w:ilvl="2" w:tplc="DDB04640">
      <w:numFmt w:val="bullet"/>
      <w:lvlText w:val="•"/>
      <w:lvlJc w:val="left"/>
      <w:pPr>
        <w:ind w:left="3968" w:hanging="360"/>
      </w:pPr>
      <w:rPr>
        <w:rFonts w:hint="default"/>
      </w:rPr>
    </w:lvl>
    <w:lvl w:ilvl="3" w:tplc="9C364B0A">
      <w:numFmt w:val="bullet"/>
      <w:lvlText w:val="•"/>
      <w:lvlJc w:val="left"/>
      <w:pPr>
        <w:ind w:left="4812" w:hanging="360"/>
      </w:pPr>
      <w:rPr>
        <w:rFonts w:hint="default"/>
      </w:rPr>
    </w:lvl>
    <w:lvl w:ilvl="4" w:tplc="4C76B13A">
      <w:numFmt w:val="bullet"/>
      <w:lvlText w:val="•"/>
      <w:lvlJc w:val="left"/>
      <w:pPr>
        <w:ind w:left="5656" w:hanging="360"/>
      </w:pPr>
      <w:rPr>
        <w:rFonts w:hint="default"/>
      </w:rPr>
    </w:lvl>
    <w:lvl w:ilvl="5" w:tplc="99E0CDC6">
      <w:numFmt w:val="bullet"/>
      <w:lvlText w:val="•"/>
      <w:lvlJc w:val="left"/>
      <w:pPr>
        <w:ind w:left="6500" w:hanging="360"/>
      </w:pPr>
      <w:rPr>
        <w:rFonts w:hint="default"/>
      </w:rPr>
    </w:lvl>
    <w:lvl w:ilvl="6" w:tplc="98F20EEA">
      <w:numFmt w:val="bullet"/>
      <w:lvlText w:val="•"/>
      <w:lvlJc w:val="left"/>
      <w:pPr>
        <w:ind w:left="7344" w:hanging="360"/>
      </w:pPr>
      <w:rPr>
        <w:rFonts w:hint="default"/>
      </w:rPr>
    </w:lvl>
    <w:lvl w:ilvl="7" w:tplc="843EC4F4">
      <w:numFmt w:val="bullet"/>
      <w:lvlText w:val="•"/>
      <w:lvlJc w:val="left"/>
      <w:pPr>
        <w:ind w:left="8188" w:hanging="360"/>
      </w:pPr>
      <w:rPr>
        <w:rFonts w:hint="default"/>
      </w:rPr>
    </w:lvl>
    <w:lvl w:ilvl="8" w:tplc="71486482">
      <w:numFmt w:val="bullet"/>
      <w:lvlText w:val="•"/>
      <w:lvlJc w:val="left"/>
      <w:pPr>
        <w:ind w:left="9032" w:hanging="360"/>
      </w:pPr>
      <w:rPr>
        <w:rFonts w:hint="default"/>
      </w:rPr>
    </w:lvl>
  </w:abstractNum>
  <w:abstractNum w:abstractNumId="36" w15:restartNumberingAfterBreak="0">
    <w:nsid w:val="7E1F4E39"/>
    <w:multiLevelType w:val="multilevel"/>
    <w:tmpl w:val="55224EDC"/>
    <w:lvl w:ilvl="0">
      <w:start w:val="5"/>
      <w:numFmt w:val="decimal"/>
      <w:lvlText w:val="%1"/>
      <w:lvlJc w:val="left"/>
      <w:pPr>
        <w:ind w:left="2712" w:hanging="433"/>
        <w:jc w:val="left"/>
      </w:pPr>
      <w:rPr>
        <w:rFonts w:hint="default"/>
      </w:rPr>
    </w:lvl>
    <w:lvl w:ilvl="1">
      <w:start w:val="1"/>
      <w:numFmt w:val="decimal"/>
      <w:lvlText w:val="%1.%2."/>
      <w:lvlJc w:val="left"/>
      <w:pPr>
        <w:ind w:left="2712" w:hanging="433"/>
        <w:jc w:val="left"/>
      </w:pPr>
      <w:rPr>
        <w:rFonts w:ascii="Calibri" w:eastAsia="Calibri" w:hAnsi="Calibri" w:cs="Calibri" w:hint="default"/>
        <w:w w:val="100"/>
        <w:sz w:val="24"/>
        <w:szCs w:val="24"/>
      </w:rPr>
    </w:lvl>
    <w:lvl w:ilvl="2">
      <w:start w:val="1"/>
      <w:numFmt w:val="decimal"/>
      <w:lvlText w:val="%1.%2.%3."/>
      <w:lvlJc w:val="left"/>
      <w:pPr>
        <w:ind w:left="3360" w:hanging="720"/>
        <w:jc w:val="left"/>
      </w:pPr>
      <w:rPr>
        <w:rFonts w:ascii="Calibri" w:eastAsia="Calibri" w:hAnsi="Calibri" w:cs="Calibri" w:hint="default"/>
        <w:spacing w:val="-3"/>
        <w:w w:val="100"/>
        <w:sz w:val="24"/>
        <w:szCs w:val="24"/>
      </w:rPr>
    </w:lvl>
    <w:lvl w:ilvl="3">
      <w:start w:val="1"/>
      <w:numFmt w:val="decimal"/>
      <w:lvlText w:val="%1.%2.%3.%4."/>
      <w:lvlJc w:val="left"/>
      <w:pPr>
        <w:ind w:left="3648" w:hanging="1080"/>
        <w:jc w:val="left"/>
      </w:pPr>
      <w:rPr>
        <w:rFonts w:ascii="Calibri" w:eastAsia="Calibri" w:hAnsi="Calibri" w:cs="Calibri" w:hint="default"/>
        <w:spacing w:val="-10"/>
        <w:w w:val="100"/>
        <w:sz w:val="24"/>
        <w:szCs w:val="24"/>
      </w:rPr>
    </w:lvl>
    <w:lvl w:ilvl="4">
      <w:numFmt w:val="bullet"/>
      <w:lvlText w:val="•"/>
      <w:lvlJc w:val="left"/>
      <w:pPr>
        <w:ind w:left="5410" w:hanging="1080"/>
      </w:pPr>
      <w:rPr>
        <w:rFonts w:hint="default"/>
      </w:rPr>
    </w:lvl>
    <w:lvl w:ilvl="5">
      <w:numFmt w:val="bullet"/>
      <w:lvlText w:val="•"/>
      <w:lvlJc w:val="left"/>
      <w:pPr>
        <w:ind w:left="6295" w:hanging="1080"/>
      </w:pPr>
      <w:rPr>
        <w:rFonts w:hint="default"/>
      </w:rPr>
    </w:lvl>
    <w:lvl w:ilvl="6">
      <w:numFmt w:val="bullet"/>
      <w:lvlText w:val="•"/>
      <w:lvlJc w:val="left"/>
      <w:pPr>
        <w:ind w:left="7180" w:hanging="1080"/>
      </w:pPr>
      <w:rPr>
        <w:rFonts w:hint="default"/>
      </w:rPr>
    </w:lvl>
    <w:lvl w:ilvl="7">
      <w:numFmt w:val="bullet"/>
      <w:lvlText w:val="•"/>
      <w:lvlJc w:val="left"/>
      <w:pPr>
        <w:ind w:left="8065" w:hanging="1080"/>
      </w:pPr>
      <w:rPr>
        <w:rFonts w:hint="default"/>
      </w:rPr>
    </w:lvl>
    <w:lvl w:ilvl="8">
      <w:numFmt w:val="bullet"/>
      <w:lvlText w:val="•"/>
      <w:lvlJc w:val="left"/>
      <w:pPr>
        <w:ind w:left="8950" w:hanging="1080"/>
      </w:pPr>
      <w:rPr>
        <w:rFonts w:hint="default"/>
      </w:rPr>
    </w:lvl>
  </w:abstractNum>
  <w:num w:numId="1" w16cid:durableId="1116681981">
    <w:abstractNumId w:val="14"/>
  </w:num>
  <w:num w:numId="2" w16cid:durableId="640041623">
    <w:abstractNumId w:val="15"/>
  </w:num>
  <w:num w:numId="3" w16cid:durableId="522014226">
    <w:abstractNumId w:val="19"/>
  </w:num>
  <w:num w:numId="4" w16cid:durableId="1914122265">
    <w:abstractNumId w:val="5"/>
  </w:num>
  <w:num w:numId="5" w16cid:durableId="429936193">
    <w:abstractNumId w:val="2"/>
  </w:num>
  <w:num w:numId="6" w16cid:durableId="2145075626">
    <w:abstractNumId w:val="6"/>
  </w:num>
  <w:num w:numId="7" w16cid:durableId="1107775160">
    <w:abstractNumId w:val="25"/>
  </w:num>
  <w:num w:numId="8" w16cid:durableId="992412038">
    <w:abstractNumId w:val="3"/>
  </w:num>
  <w:num w:numId="9" w16cid:durableId="1344283754">
    <w:abstractNumId w:val="26"/>
  </w:num>
  <w:num w:numId="10" w16cid:durableId="1135291571">
    <w:abstractNumId w:val="11"/>
  </w:num>
  <w:num w:numId="11" w16cid:durableId="439571264">
    <w:abstractNumId w:val="23"/>
  </w:num>
  <w:num w:numId="12" w16cid:durableId="1675450039">
    <w:abstractNumId w:val="21"/>
  </w:num>
  <w:num w:numId="13" w16cid:durableId="2110735014">
    <w:abstractNumId w:val="27"/>
  </w:num>
  <w:num w:numId="14" w16cid:durableId="1174421892">
    <w:abstractNumId w:val="16"/>
  </w:num>
  <w:num w:numId="15" w16cid:durableId="301232655">
    <w:abstractNumId w:val="22"/>
  </w:num>
  <w:num w:numId="16" w16cid:durableId="1400784810">
    <w:abstractNumId w:val="7"/>
  </w:num>
  <w:num w:numId="17" w16cid:durableId="1073967745">
    <w:abstractNumId w:val="12"/>
  </w:num>
  <w:num w:numId="18" w16cid:durableId="352194028">
    <w:abstractNumId w:val="36"/>
  </w:num>
  <w:num w:numId="19" w16cid:durableId="550312066">
    <w:abstractNumId w:val="20"/>
  </w:num>
  <w:num w:numId="20" w16cid:durableId="1955094144">
    <w:abstractNumId w:val="1"/>
  </w:num>
  <w:num w:numId="21" w16cid:durableId="818301116">
    <w:abstractNumId w:val="17"/>
  </w:num>
  <w:num w:numId="22" w16cid:durableId="1996300466">
    <w:abstractNumId w:val="24"/>
  </w:num>
  <w:num w:numId="23" w16cid:durableId="2053551">
    <w:abstractNumId w:val="30"/>
  </w:num>
  <w:num w:numId="24" w16cid:durableId="903443241">
    <w:abstractNumId w:val="0"/>
  </w:num>
  <w:num w:numId="25" w16cid:durableId="1617449742">
    <w:abstractNumId w:val="31"/>
  </w:num>
  <w:num w:numId="26" w16cid:durableId="219246431">
    <w:abstractNumId w:val="29"/>
  </w:num>
  <w:num w:numId="27" w16cid:durableId="2041279447">
    <w:abstractNumId w:val="32"/>
  </w:num>
  <w:num w:numId="28" w16cid:durableId="922378487">
    <w:abstractNumId w:val="35"/>
  </w:num>
  <w:num w:numId="29" w16cid:durableId="1937904166">
    <w:abstractNumId w:val="13"/>
  </w:num>
  <w:num w:numId="30" w16cid:durableId="1704358918">
    <w:abstractNumId w:val="34"/>
  </w:num>
  <w:num w:numId="31" w16cid:durableId="2119909695">
    <w:abstractNumId w:val="10"/>
  </w:num>
  <w:num w:numId="32" w16cid:durableId="170530796">
    <w:abstractNumId w:val="8"/>
  </w:num>
  <w:num w:numId="33" w16cid:durableId="1006439039">
    <w:abstractNumId w:val="4"/>
  </w:num>
  <w:num w:numId="34" w16cid:durableId="923301726">
    <w:abstractNumId w:val="18"/>
  </w:num>
  <w:num w:numId="35" w16cid:durableId="103505641">
    <w:abstractNumId w:val="28"/>
  </w:num>
  <w:num w:numId="36" w16cid:durableId="925653536">
    <w:abstractNumId w:val="9"/>
  </w:num>
  <w:num w:numId="37" w16cid:durableId="13992034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C9"/>
    <w:rsid w:val="00022FE8"/>
    <w:rsid w:val="0016675D"/>
    <w:rsid w:val="001C1E3A"/>
    <w:rsid w:val="002A53B0"/>
    <w:rsid w:val="002B1EBB"/>
    <w:rsid w:val="003863BC"/>
    <w:rsid w:val="003F2DB2"/>
    <w:rsid w:val="00416C6B"/>
    <w:rsid w:val="00422FC5"/>
    <w:rsid w:val="004469F8"/>
    <w:rsid w:val="004B792A"/>
    <w:rsid w:val="005D5085"/>
    <w:rsid w:val="005F4FB4"/>
    <w:rsid w:val="00663B6E"/>
    <w:rsid w:val="006777C8"/>
    <w:rsid w:val="007164D3"/>
    <w:rsid w:val="007B1D72"/>
    <w:rsid w:val="00853ADF"/>
    <w:rsid w:val="009A0F32"/>
    <w:rsid w:val="009E6B5A"/>
    <w:rsid w:val="00A248DC"/>
    <w:rsid w:val="00A6373D"/>
    <w:rsid w:val="00A8299C"/>
    <w:rsid w:val="00B54B93"/>
    <w:rsid w:val="00B6474A"/>
    <w:rsid w:val="00C24811"/>
    <w:rsid w:val="00C51ADD"/>
    <w:rsid w:val="00D02034"/>
    <w:rsid w:val="00D74597"/>
    <w:rsid w:val="00D96065"/>
    <w:rsid w:val="00DA6188"/>
    <w:rsid w:val="00DD13C9"/>
    <w:rsid w:val="00E62FE7"/>
    <w:rsid w:val="00E84F8A"/>
    <w:rsid w:val="00E86CE6"/>
    <w:rsid w:val="00FB30DC"/>
    <w:rsid w:val="00FB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6B94"/>
  <w15:docId w15:val="{D1FDE48B-4EAE-4870-90C3-7AD315BA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811"/>
    <w:rPr>
      <w:rFonts w:ascii="Calibri" w:eastAsia="Calibri" w:hAnsi="Calibri" w:cs="Calibri"/>
    </w:rPr>
  </w:style>
  <w:style w:type="paragraph" w:styleId="Heading1">
    <w:name w:val="heading 1"/>
    <w:basedOn w:val="Normal"/>
    <w:uiPriority w:val="9"/>
    <w:qFormat/>
    <w:pPr>
      <w:spacing w:before="45"/>
      <w:ind w:left="1200"/>
      <w:jc w:val="both"/>
      <w:outlineLvl w:val="0"/>
    </w:pPr>
    <w:rPr>
      <w:b/>
      <w:bCs/>
      <w:sz w:val="28"/>
      <w:szCs w:val="28"/>
    </w:rPr>
  </w:style>
  <w:style w:type="paragraph" w:styleId="Heading2">
    <w:name w:val="heading 2"/>
    <w:basedOn w:val="Normal"/>
    <w:uiPriority w:val="9"/>
    <w:unhideWhenUsed/>
    <w:qFormat/>
    <w:pPr>
      <w:ind w:left="1200"/>
      <w:outlineLvl w:val="1"/>
    </w:pPr>
    <w:rPr>
      <w:sz w:val="28"/>
      <w:szCs w:val="28"/>
    </w:rPr>
  </w:style>
  <w:style w:type="paragraph" w:styleId="Heading3">
    <w:name w:val="heading 3"/>
    <w:basedOn w:val="Normal"/>
    <w:uiPriority w:val="9"/>
    <w:unhideWhenUsed/>
    <w:qFormat/>
    <w:pPr>
      <w:spacing w:before="121"/>
      <w:ind w:left="1200"/>
      <w:outlineLvl w:val="2"/>
    </w:pPr>
    <w:rPr>
      <w:sz w:val="27"/>
      <w:szCs w:val="27"/>
    </w:rPr>
  </w:style>
  <w:style w:type="paragraph" w:styleId="Heading4">
    <w:name w:val="heading 4"/>
    <w:basedOn w:val="Normal"/>
    <w:link w:val="Heading4Char"/>
    <w:uiPriority w:val="9"/>
    <w:unhideWhenUsed/>
    <w:qFormat/>
    <w:pPr>
      <w:ind w:left="1200"/>
      <w:jc w:val="both"/>
      <w:outlineLvl w:val="3"/>
    </w:pPr>
    <w:rPr>
      <w:rFonts w:ascii="Times New Roman" w:eastAsia="Times New Roman" w:hAnsi="Times New Roman" w:cs="Times New Roman"/>
      <w:b/>
      <w:bCs/>
      <w:sz w:val="24"/>
      <w:szCs w:val="24"/>
    </w:rPr>
  </w:style>
  <w:style w:type="paragraph" w:styleId="Heading5">
    <w:name w:val="heading 5"/>
    <w:basedOn w:val="Normal"/>
    <w:uiPriority w:val="9"/>
    <w:unhideWhenUsed/>
    <w:qFormat/>
    <w:pPr>
      <w:spacing w:before="1"/>
      <w:ind w:left="1200"/>
      <w:jc w:val="both"/>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200"/>
    </w:pPr>
    <w:rPr>
      <w:sz w:val="27"/>
      <w:szCs w:val="27"/>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5085"/>
    <w:pPr>
      <w:tabs>
        <w:tab w:val="center" w:pos="4680"/>
        <w:tab w:val="right" w:pos="9360"/>
      </w:tabs>
    </w:pPr>
  </w:style>
  <w:style w:type="character" w:customStyle="1" w:styleId="HeaderChar">
    <w:name w:val="Header Char"/>
    <w:basedOn w:val="DefaultParagraphFont"/>
    <w:link w:val="Header"/>
    <w:uiPriority w:val="99"/>
    <w:rsid w:val="005D5085"/>
    <w:rPr>
      <w:rFonts w:ascii="Calibri" w:eastAsia="Calibri" w:hAnsi="Calibri" w:cs="Calibri"/>
    </w:rPr>
  </w:style>
  <w:style w:type="paragraph" w:styleId="Footer">
    <w:name w:val="footer"/>
    <w:basedOn w:val="Normal"/>
    <w:link w:val="FooterChar"/>
    <w:uiPriority w:val="99"/>
    <w:unhideWhenUsed/>
    <w:rsid w:val="005D5085"/>
    <w:pPr>
      <w:tabs>
        <w:tab w:val="center" w:pos="4680"/>
        <w:tab w:val="right" w:pos="9360"/>
      </w:tabs>
    </w:pPr>
  </w:style>
  <w:style w:type="character" w:customStyle="1" w:styleId="FooterChar">
    <w:name w:val="Footer Char"/>
    <w:basedOn w:val="DefaultParagraphFont"/>
    <w:link w:val="Footer"/>
    <w:uiPriority w:val="99"/>
    <w:rsid w:val="005D5085"/>
    <w:rPr>
      <w:rFonts w:ascii="Calibri" w:eastAsia="Calibri" w:hAnsi="Calibri" w:cs="Calibri"/>
    </w:rPr>
  </w:style>
  <w:style w:type="character" w:customStyle="1" w:styleId="Heading4Char">
    <w:name w:val="Heading 4 Char"/>
    <w:basedOn w:val="DefaultParagraphFont"/>
    <w:link w:val="Heading4"/>
    <w:uiPriority w:val="9"/>
    <w:rsid w:val="004B792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B792A"/>
    <w:rPr>
      <w:rFonts w:ascii="Calibri" w:eastAsia="Calibri" w:hAnsi="Calibri" w:cs="Calibri"/>
      <w:sz w:val="24"/>
      <w:szCs w:val="24"/>
    </w:rPr>
  </w:style>
  <w:style w:type="character" w:styleId="Hyperlink">
    <w:name w:val="Hyperlink"/>
    <w:basedOn w:val="DefaultParagraphFont"/>
    <w:uiPriority w:val="99"/>
    <w:unhideWhenUsed/>
    <w:rsid w:val="004B792A"/>
    <w:rPr>
      <w:color w:val="0000FF" w:themeColor="hyperlink"/>
      <w:u w:val="single"/>
    </w:rPr>
  </w:style>
  <w:style w:type="character" w:customStyle="1" w:styleId="UnresolvedMention1">
    <w:name w:val="Unresolved Mention1"/>
    <w:basedOn w:val="DefaultParagraphFont"/>
    <w:uiPriority w:val="99"/>
    <w:semiHidden/>
    <w:unhideWhenUsed/>
    <w:rsid w:val="004B792A"/>
    <w:rPr>
      <w:color w:val="605E5C"/>
      <w:shd w:val="clear" w:color="auto" w:fill="E1DFDD"/>
    </w:rPr>
  </w:style>
  <w:style w:type="paragraph" w:customStyle="1" w:styleId="BodyA">
    <w:name w:val="Body A"/>
    <w:rsid w:val="002B1EBB"/>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5393">
      <w:bodyDiv w:val="1"/>
      <w:marLeft w:val="0"/>
      <w:marRight w:val="0"/>
      <w:marTop w:val="0"/>
      <w:marBottom w:val="0"/>
      <w:divBdr>
        <w:top w:val="none" w:sz="0" w:space="0" w:color="auto"/>
        <w:left w:val="none" w:sz="0" w:space="0" w:color="auto"/>
        <w:bottom w:val="none" w:sz="0" w:space="0" w:color="auto"/>
        <w:right w:val="none" w:sz="0" w:space="0" w:color="auto"/>
      </w:divBdr>
      <w:divsChild>
        <w:div w:id="906961778">
          <w:marLeft w:val="0"/>
          <w:marRight w:val="0"/>
          <w:marTop w:val="0"/>
          <w:marBottom w:val="0"/>
          <w:divBdr>
            <w:top w:val="none" w:sz="0" w:space="0" w:color="auto"/>
            <w:left w:val="none" w:sz="0" w:space="0" w:color="auto"/>
            <w:bottom w:val="none" w:sz="0" w:space="0" w:color="auto"/>
            <w:right w:val="none" w:sz="0" w:space="0" w:color="auto"/>
          </w:divBdr>
          <w:divsChild>
            <w:div w:id="713582470">
              <w:marLeft w:val="0"/>
              <w:marRight w:val="0"/>
              <w:marTop w:val="0"/>
              <w:marBottom w:val="0"/>
              <w:divBdr>
                <w:top w:val="none" w:sz="0" w:space="0" w:color="auto"/>
                <w:left w:val="none" w:sz="0" w:space="0" w:color="auto"/>
                <w:bottom w:val="none" w:sz="0" w:space="0" w:color="auto"/>
                <w:right w:val="none" w:sz="0" w:space="0" w:color="auto"/>
              </w:divBdr>
            </w:div>
          </w:divsChild>
        </w:div>
        <w:div w:id="2031293379">
          <w:marLeft w:val="0"/>
          <w:marRight w:val="0"/>
          <w:marTop w:val="0"/>
          <w:marBottom w:val="0"/>
          <w:divBdr>
            <w:top w:val="none" w:sz="0" w:space="0" w:color="auto"/>
            <w:left w:val="none" w:sz="0" w:space="0" w:color="auto"/>
            <w:bottom w:val="none" w:sz="0" w:space="0" w:color="auto"/>
            <w:right w:val="none" w:sz="0" w:space="0" w:color="auto"/>
          </w:divBdr>
          <w:divsChild>
            <w:div w:id="16505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9637">
      <w:bodyDiv w:val="1"/>
      <w:marLeft w:val="0"/>
      <w:marRight w:val="0"/>
      <w:marTop w:val="0"/>
      <w:marBottom w:val="0"/>
      <w:divBdr>
        <w:top w:val="none" w:sz="0" w:space="0" w:color="auto"/>
        <w:left w:val="none" w:sz="0" w:space="0" w:color="auto"/>
        <w:bottom w:val="none" w:sz="0" w:space="0" w:color="auto"/>
        <w:right w:val="none" w:sz="0" w:space="0" w:color="auto"/>
      </w:divBdr>
      <w:divsChild>
        <w:div w:id="341519146">
          <w:marLeft w:val="0"/>
          <w:marRight w:val="0"/>
          <w:marTop w:val="0"/>
          <w:marBottom w:val="0"/>
          <w:divBdr>
            <w:top w:val="none" w:sz="0" w:space="0" w:color="auto"/>
            <w:left w:val="none" w:sz="0" w:space="0" w:color="auto"/>
            <w:bottom w:val="none" w:sz="0" w:space="0" w:color="auto"/>
            <w:right w:val="none" w:sz="0" w:space="0" w:color="auto"/>
          </w:divBdr>
          <w:divsChild>
            <w:div w:id="271060056">
              <w:marLeft w:val="0"/>
              <w:marRight w:val="0"/>
              <w:marTop w:val="0"/>
              <w:marBottom w:val="0"/>
              <w:divBdr>
                <w:top w:val="none" w:sz="0" w:space="0" w:color="auto"/>
                <w:left w:val="none" w:sz="0" w:space="0" w:color="auto"/>
                <w:bottom w:val="none" w:sz="0" w:space="0" w:color="auto"/>
                <w:right w:val="none" w:sz="0" w:space="0" w:color="auto"/>
              </w:divBdr>
            </w:div>
          </w:divsChild>
        </w:div>
        <w:div w:id="1725593213">
          <w:marLeft w:val="0"/>
          <w:marRight w:val="0"/>
          <w:marTop w:val="0"/>
          <w:marBottom w:val="0"/>
          <w:divBdr>
            <w:top w:val="none" w:sz="0" w:space="0" w:color="auto"/>
            <w:left w:val="none" w:sz="0" w:space="0" w:color="auto"/>
            <w:bottom w:val="none" w:sz="0" w:space="0" w:color="auto"/>
            <w:right w:val="none" w:sz="0" w:space="0" w:color="auto"/>
          </w:divBdr>
          <w:divsChild>
            <w:div w:id="18802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1557">
      <w:bodyDiv w:val="1"/>
      <w:marLeft w:val="0"/>
      <w:marRight w:val="0"/>
      <w:marTop w:val="0"/>
      <w:marBottom w:val="0"/>
      <w:divBdr>
        <w:top w:val="none" w:sz="0" w:space="0" w:color="auto"/>
        <w:left w:val="none" w:sz="0" w:space="0" w:color="auto"/>
        <w:bottom w:val="none" w:sz="0" w:space="0" w:color="auto"/>
        <w:right w:val="none" w:sz="0" w:space="0" w:color="auto"/>
      </w:divBdr>
      <w:divsChild>
        <w:div w:id="1244948817">
          <w:marLeft w:val="0"/>
          <w:marRight w:val="0"/>
          <w:marTop w:val="0"/>
          <w:marBottom w:val="0"/>
          <w:divBdr>
            <w:top w:val="none" w:sz="0" w:space="0" w:color="auto"/>
            <w:left w:val="none" w:sz="0" w:space="0" w:color="auto"/>
            <w:bottom w:val="none" w:sz="0" w:space="0" w:color="auto"/>
            <w:right w:val="none" w:sz="0" w:space="0" w:color="auto"/>
          </w:divBdr>
          <w:divsChild>
            <w:div w:id="1735816199">
              <w:marLeft w:val="0"/>
              <w:marRight w:val="0"/>
              <w:marTop w:val="0"/>
              <w:marBottom w:val="0"/>
              <w:divBdr>
                <w:top w:val="none" w:sz="0" w:space="0" w:color="auto"/>
                <w:left w:val="none" w:sz="0" w:space="0" w:color="auto"/>
                <w:bottom w:val="none" w:sz="0" w:space="0" w:color="auto"/>
                <w:right w:val="none" w:sz="0" w:space="0" w:color="auto"/>
              </w:divBdr>
            </w:div>
          </w:divsChild>
        </w:div>
        <w:div w:id="108015701">
          <w:marLeft w:val="0"/>
          <w:marRight w:val="0"/>
          <w:marTop w:val="0"/>
          <w:marBottom w:val="0"/>
          <w:divBdr>
            <w:top w:val="none" w:sz="0" w:space="0" w:color="auto"/>
            <w:left w:val="none" w:sz="0" w:space="0" w:color="auto"/>
            <w:bottom w:val="none" w:sz="0" w:space="0" w:color="auto"/>
            <w:right w:val="none" w:sz="0" w:space="0" w:color="auto"/>
          </w:divBdr>
          <w:divsChild>
            <w:div w:id="17113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9377">
      <w:bodyDiv w:val="1"/>
      <w:marLeft w:val="0"/>
      <w:marRight w:val="0"/>
      <w:marTop w:val="0"/>
      <w:marBottom w:val="0"/>
      <w:divBdr>
        <w:top w:val="none" w:sz="0" w:space="0" w:color="auto"/>
        <w:left w:val="none" w:sz="0" w:space="0" w:color="auto"/>
        <w:bottom w:val="none" w:sz="0" w:space="0" w:color="auto"/>
        <w:right w:val="none" w:sz="0" w:space="0" w:color="auto"/>
      </w:divBdr>
    </w:div>
    <w:div w:id="1597784761">
      <w:bodyDiv w:val="1"/>
      <w:marLeft w:val="0"/>
      <w:marRight w:val="0"/>
      <w:marTop w:val="0"/>
      <w:marBottom w:val="0"/>
      <w:divBdr>
        <w:top w:val="none" w:sz="0" w:space="0" w:color="auto"/>
        <w:left w:val="none" w:sz="0" w:space="0" w:color="auto"/>
        <w:bottom w:val="none" w:sz="0" w:space="0" w:color="auto"/>
        <w:right w:val="none" w:sz="0" w:space="0" w:color="auto"/>
      </w:divBdr>
    </w:div>
    <w:div w:id="1910460023">
      <w:bodyDiv w:val="1"/>
      <w:marLeft w:val="0"/>
      <w:marRight w:val="0"/>
      <w:marTop w:val="0"/>
      <w:marBottom w:val="0"/>
      <w:divBdr>
        <w:top w:val="none" w:sz="0" w:space="0" w:color="auto"/>
        <w:left w:val="none" w:sz="0" w:space="0" w:color="auto"/>
        <w:bottom w:val="none" w:sz="0" w:space="0" w:color="auto"/>
        <w:right w:val="none" w:sz="0" w:space="0" w:color="auto"/>
      </w:divBdr>
      <w:divsChild>
        <w:div w:id="245892061">
          <w:marLeft w:val="0"/>
          <w:marRight w:val="0"/>
          <w:marTop w:val="0"/>
          <w:marBottom w:val="0"/>
          <w:divBdr>
            <w:top w:val="none" w:sz="0" w:space="0" w:color="auto"/>
            <w:left w:val="none" w:sz="0" w:space="0" w:color="auto"/>
            <w:bottom w:val="none" w:sz="0" w:space="0" w:color="auto"/>
            <w:right w:val="none" w:sz="0" w:space="0" w:color="auto"/>
          </w:divBdr>
          <w:divsChild>
            <w:div w:id="2005819416">
              <w:marLeft w:val="0"/>
              <w:marRight w:val="0"/>
              <w:marTop w:val="0"/>
              <w:marBottom w:val="0"/>
              <w:divBdr>
                <w:top w:val="none" w:sz="0" w:space="0" w:color="auto"/>
                <w:left w:val="none" w:sz="0" w:space="0" w:color="auto"/>
                <w:bottom w:val="none" w:sz="0" w:space="0" w:color="auto"/>
                <w:right w:val="none" w:sz="0" w:space="0" w:color="auto"/>
              </w:divBdr>
            </w:div>
          </w:divsChild>
        </w:div>
        <w:div w:id="679550816">
          <w:marLeft w:val="0"/>
          <w:marRight w:val="0"/>
          <w:marTop w:val="0"/>
          <w:marBottom w:val="0"/>
          <w:divBdr>
            <w:top w:val="none" w:sz="0" w:space="0" w:color="auto"/>
            <w:left w:val="none" w:sz="0" w:space="0" w:color="auto"/>
            <w:bottom w:val="none" w:sz="0" w:space="0" w:color="auto"/>
            <w:right w:val="none" w:sz="0" w:space="0" w:color="auto"/>
          </w:divBdr>
          <w:divsChild>
            <w:div w:id="859316751">
              <w:marLeft w:val="0"/>
              <w:marRight w:val="0"/>
              <w:marTop w:val="0"/>
              <w:marBottom w:val="0"/>
              <w:divBdr>
                <w:top w:val="none" w:sz="0" w:space="0" w:color="auto"/>
                <w:left w:val="none" w:sz="0" w:space="0" w:color="auto"/>
                <w:bottom w:val="none" w:sz="0" w:space="0" w:color="auto"/>
                <w:right w:val="none" w:sz="0" w:space="0" w:color="auto"/>
              </w:divBdr>
            </w:div>
          </w:divsChild>
        </w:div>
        <w:div w:id="34276832">
          <w:marLeft w:val="0"/>
          <w:marRight w:val="0"/>
          <w:marTop w:val="0"/>
          <w:marBottom w:val="0"/>
          <w:divBdr>
            <w:top w:val="none" w:sz="0" w:space="0" w:color="auto"/>
            <w:left w:val="none" w:sz="0" w:space="0" w:color="auto"/>
            <w:bottom w:val="none" w:sz="0" w:space="0" w:color="auto"/>
            <w:right w:val="none" w:sz="0" w:space="0" w:color="auto"/>
          </w:divBdr>
          <w:divsChild>
            <w:div w:id="617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5572">
      <w:bodyDiv w:val="1"/>
      <w:marLeft w:val="0"/>
      <w:marRight w:val="0"/>
      <w:marTop w:val="0"/>
      <w:marBottom w:val="0"/>
      <w:divBdr>
        <w:top w:val="none" w:sz="0" w:space="0" w:color="auto"/>
        <w:left w:val="none" w:sz="0" w:space="0" w:color="auto"/>
        <w:bottom w:val="none" w:sz="0" w:space="0" w:color="auto"/>
        <w:right w:val="none" w:sz="0" w:space="0" w:color="auto"/>
      </w:divBdr>
      <w:divsChild>
        <w:div w:id="1312518256">
          <w:marLeft w:val="0"/>
          <w:marRight w:val="0"/>
          <w:marTop w:val="0"/>
          <w:marBottom w:val="0"/>
          <w:divBdr>
            <w:top w:val="none" w:sz="0" w:space="0" w:color="auto"/>
            <w:left w:val="none" w:sz="0" w:space="0" w:color="auto"/>
            <w:bottom w:val="none" w:sz="0" w:space="0" w:color="auto"/>
            <w:right w:val="none" w:sz="0" w:space="0" w:color="auto"/>
          </w:divBdr>
          <w:divsChild>
            <w:div w:id="1551186920">
              <w:marLeft w:val="0"/>
              <w:marRight w:val="0"/>
              <w:marTop w:val="0"/>
              <w:marBottom w:val="0"/>
              <w:divBdr>
                <w:top w:val="none" w:sz="0" w:space="0" w:color="auto"/>
                <w:left w:val="none" w:sz="0" w:space="0" w:color="auto"/>
                <w:bottom w:val="none" w:sz="0" w:space="0" w:color="auto"/>
                <w:right w:val="none" w:sz="0" w:space="0" w:color="auto"/>
              </w:divBdr>
            </w:div>
          </w:divsChild>
        </w:div>
        <w:div w:id="1435706267">
          <w:marLeft w:val="0"/>
          <w:marRight w:val="0"/>
          <w:marTop w:val="0"/>
          <w:marBottom w:val="0"/>
          <w:divBdr>
            <w:top w:val="none" w:sz="0" w:space="0" w:color="auto"/>
            <w:left w:val="none" w:sz="0" w:space="0" w:color="auto"/>
            <w:bottom w:val="none" w:sz="0" w:space="0" w:color="auto"/>
            <w:right w:val="none" w:sz="0" w:space="0" w:color="auto"/>
          </w:divBdr>
          <w:divsChild>
            <w:div w:id="4541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521">
      <w:bodyDiv w:val="1"/>
      <w:marLeft w:val="0"/>
      <w:marRight w:val="0"/>
      <w:marTop w:val="0"/>
      <w:marBottom w:val="0"/>
      <w:divBdr>
        <w:top w:val="none" w:sz="0" w:space="0" w:color="auto"/>
        <w:left w:val="none" w:sz="0" w:space="0" w:color="auto"/>
        <w:bottom w:val="none" w:sz="0" w:space="0" w:color="auto"/>
        <w:right w:val="none" w:sz="0" w:space="0" w:color="auto"/>
      </w:divBdr>
      <w:divsChild>
        <w:div w:id="1653826634">
          <w:marLeft w:val="0"/>
          <w:marRight w:val="0"/>
          <w:marTop w:val="0"/>
          <w:marBottom w:val="0"/>
          <w:divBdr>
            <w:top w:val="none" w:sz="0" w:space="0" w:color="auto"/>
            <w:left w:val="none" w:sz="0" w:space="0" w:color="auto"/>
            <w:bottom w:val="none" w:sz="0" w:space="0" w:color="auto"/>
            <w:right w:val="none" w:sz="0" w:space="0" w:color="auto"/>
          </w:divBdr>
          <w:divsChild>
            <w:div w:id="1378898582">
              <w:marLeft w:val="0"/>
              <w:marRight w:val="0"/>
              <w:marTop w:val="0"/>
              <w:marBottom w:val="0"/>
              <w:divBdr>
                <w:top w:val="none" w:sz="0" w:space="0" w:color="auto"/>
                <w:left w:val="none" w:sz="0" w:space="0" w:color="auto"/>
                <w:bottom w:val="none" w:sz="0" w:space="0" w:color="auto"/>
                <w:right w:val="none" w:sz="0" w:space="0" w:color="auto"/>
              </w:divBdr>
            </w:div>
          </w:divsChild>
        </w:div>
        <w:div w:id="666788227">
          <w:marLeft w:val="0"/>
          <w:marRight w:val="0"/>
          <w:marTop w:val="0"/>
          <w:marBottom w:val="0"/>
          <w:divBdr>
            <w:top w:val="none" w:sz="0" w:space="0" w:color="auto"/>
            <w:left w:val="none" w:sz="0" w:space="0" w:color="auto"/>
            <w:bottom w:val="none" w:sz="0" w:space="0" w:color="auto"/>
            <w:right w:val="none" w:sz="0" w:space="0" w:color="auto"/>
          </w:divBdr>
          <w:divsChild>
            <w:div w:id="1466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ary.municode.com/mt/bozeman/ordinances/code_of_ordinances?nodeId=1091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2055</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2055</dc:title>
  <dc:creator>James Caniglia</dc:creator>
  <cp:lastModifiedBy>Loni Hanson</cp:lastModifiedBy>
  <cp:revision>6</cp:revision>
  <cp:lastPrinted>2022-02-18T16:05:00Z</cp:lastPrinted>
  <dcterms:created xsi:type="dcterms:W3CDTF">2022-02-18T15:49:00Z</dcterms:created>
  <dcterms:modified xsi:type="dcterms:W3CDTF">2022-12-20T15:13:00Z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PDFix SDK 6.12.0</vt:lpwstr>
  </property>
  <property fmtid="{D5CDD505-2E9C-101B-9397-08002B2CF9AE}" pid="4" name="LastSaved">
    <vt:filetime>2021-11-04T00:00:00Z</vt:filetime>
  </property>
</Properties>
</file>